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1B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601" w:rightChars="-286" w:firstLine="5236" w:firstLineChars="1700"/>
        <w:textAlignment w:val="auto"/>
        <w:rPr>
          <w:rFonts w:ascii="微软雅黑" w:hAnsi="微软雅黑" w:eastAsia="微软雅黑"/>
          <w:b/>
          <w:sz w:val="32"/>
          <w:szCs w:val="36"/>
        </w:rPr>
      </w:pPr>
      <w:r>
        <w:rPr>
          <w:rFonts w:ascii="黑体"/>
          <w:spacing w:val="44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-184785</wp:posOffset>
            </wp:positionV>
            <wp:extent cx="970280" cy="417195"/>
            <wp:effectExtent l="38100" t="38100" r="20320" b="1905"/>
            <wp:wrapNone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91357" flipH="1">
                      <a:off x="0" y="0"/>
                      <a:ext cx="970280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32"/>
          <w:szCs w:val="36"/>
        </w:rPr>
        <w:t>河北追风豹物流有限公司</w:t>
      </w:r>
    </w:p>
    <w:p w14:paraId="4B7FC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601" w:rightChars="-286"/>
        <w:jc w:val="center"/>
        <w:textAlignment w:val="auto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6"/>
        </w:rPr>
        <w:t>关于今麦郎</w:t>
      </w:r>
      <w:r>
        <w:rPr>
          <w:rFonts w:hint="eastAsia" w:ascii="微软雅黑" w:hAnsi="微软雅黑" w:eastAsia="微软雅黑"/>
          <w:b/>
          <w:sz w:val="32"/>
          <w:szCs w:val="36"/>
          <w:lang w:val="en-US" w:eastAsia="zh-CN"/>
        </w:rPr>
        <w:t>面粉短途上站</w:t>
      </w:r>
      <w:r>
        <w:rPr>
          <w:rFonts w:hint="eastAsia" w:ascii="微软雅黑" w:hAnsi="微软雅黑" w:eastAsia="微软雅黑"/>
          <w:b/>
          <w:sz w:val="32"/>
          <w:szCs w:val="36"/>
        </w:rPr>
        <w:t>运输</w:t>
      </w:r>
      <w:r>
        <w:rPr>
          <w:rFonts w:hint="eastAsia" w:ascii="微软雅黑" w:hAnsi="微软雅黑" w:eastAsia="微软雅黑"/>
          <w:b/>
          <w:sz w:val="32"/>
          <w:szCs w:val="36"/>
          <w:lang w:val="en-US" w:eastAsia="zh-CN"/>
        </w:rPr>
        <w:t>公开</w:t>
      </w:r>
      <w:r>
        <w:rPr>
          <w:rFonts w:hint="eastAsia" w:ascii="微软雅黑" w:hAnsi="微软雅黑" w:eastAsia="微软雅黑"/>
          <w:b/>
          <w:sz w:val="32"/>
          <w:szCs w:val="36"/>
        </w:rPr>
        <w:t>对外招标的公告</w:t>
      </w:r>
    </w:p>
    <w:p w14:paraId="5ABC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61" w:leftChars="29" w:firstLine="440" w:firstLineChars="200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现对追风豹物流承揽今麦郎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面粉短途上站运输业务</w:t>
      </w:r>
      <w:r>
        <w:rPr>
          <w:rFonts w:hint="eastAsia" w:ascii="微软雅黑" w:hAnsi="微软雅黑" w:eastAsia="微软雅黑"/>
          <w:sz w:val="22"/>
          <w:szCs w:val="22"/>
        </w:rPr>
        <w:t>公开招标，具体事项如下：</w:t>
      </w:r>
    </w:p>
    <w:p w14:paraId="5FB6F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一、招标原则：</w:t>
      </w:r>
      <w:r>
        <w:rPr>
          <w:rFonts w:hint="eastAsia" w:ascii="微软雅黑" w:hAnsi="微软雅黑" w:eastAsia="微软雅黑"/>
          <w:sz w:val="22"/>
          <w:szCs w:val="22"/>
        </w:rPr>
        <w:t>严格遵照公开、公平、公正原则。</w:t>
      </w:r>
    </w:p>
    <w:p w14:paraId="652D0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二、招标方式：</w:t>
      </w:r>
      <w:r>
        <w:rPr>
          <w:rFonts w:hint="eastAsia" w:ascii="微软雅黑" w:hAnsi="微软雅黑" w:eastAsia="微软雅黑"/>
          <w:sz w:val="22"/>
          <w:szCs w:val="22"/>
        </w:rPr>
        <w:t>采取价格竞标机制，线上/线下同时招标，具体操作方式待投标方资质审验通过后下发。</w:t>
      </w:r>
      <w:r>
        <w:rPr>
          <w:rFonts w:hint="eastAsia" w:ascii="微软雅黑" w:hAnsi="微软雅黑" w:eastAsia="微软雅黑"/>
          <w:bCs/>
          <w:sz w:val="22"/>
          <w:szCs w:val="22"/>
        </w:rPr>
        <w:t xml:space="preserve"> </w:t>
      </w:r>
    </w:p>
    <w:p w14:paraId="21758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三、监标部门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  <w:r>
        <w:rPr>
          <w:rFonts w:hint="eastAsia" w:ascii="微软雅黑" w:hAnsi="微软雅黑" w:eastAsia="微软雅黑"/>
          <w:sz w:val="22"/>
          <w:szCs w:val="22"/>
        </w:rPr>
        <w:t>财务部、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面粉</w:t>
      </w:r>
      <w:r>
        <w:rPr>
          <w:rFonts w:hint="eastAsia" w:ascii="微软雅黑" w:hAnsi="微软雅黑" w:eastAsia="微软雅黑"/>
          <w:sz w:val="22"/>
          <w:szCs w:val="22"/>
        </w:rPr>
        <w:t>物流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部</w:t>
      </w:r>
      <w:r>
        <w:rPr>
          <w:rFonts w:hint="eastAsia" w:ascii="微软雅黑" w:hAnsi="微软雅黑" w:eastAsia="微软雅黑"/>
          <w:sz w:val="22"/>
          <w:szCs w:val="22"/>
        </w:rPr>
        <w:t>、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营业管理</w:t>
      </w:r>
      <w:r>
        <w:rPr>
          <w:rFonts w:hint="eastAsia" w:ascii="微软雅黑" w:hAnsi="微软雅黑" w:eastAsia="微软雅黑"/>
          <w:sz w:val="22"/>
          <w:szCs w:val="22"/>
        </w:rPr>
        <w:t>部联合组成招标委员会，对本次招标负责。</w:t>
      </w:r>
    </w:p>
    <w:p w14:paraId="2650D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四、招标对象：</w:t>
      </w:r>
      <w:r>
        <w:rPr>
          <w:rFonts w:hint="eastAsia" w:ascii="微软雅黑" w:hAnsi="微软雅黑" w:eastAsia="微软雅黑"/>
          <w:sz w:val="22"/>
          <w:szCs w:val="22"/>
        </w:rPr>
        <w:t>专业的第三方物流企业</w:t>
      </w:r>
      <w:r>
        <w:rPr>
          <w:rFonts w:hint="eastAsia" w:ascii="微软雅黑" w:hAnsi="微软雅黑" w:eastAsia="微软雅黑"/>
          <w:bCs/>
          <w:sz w:val="22"/>
          <w:szCs w:val="22"/>
        </w:rPr>
        <w:t>、运输公司。</w:t>
      </w:r>
    </w:p>
    <w:p w14:paraId="3A454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五、投标资质</w:t>
      </w:r>
      <w:r>
        <w:rPr>
          <w:rFonts w:hint="eastAsia" w:ascii="微软雅黑" w:hAnsi="微软雅黑" w:eastAsia="微软雅黑"/>
          <w:bCs/>
          <w:sz w:val="22"/>
          <w:szCs w:val="22"/>
        </w:rPr>
        <w:t xml:space="preserve">： </w:t>
      </w:r>
    </w:p>
    <w:p w14:paraId="700A7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Cs/>
          <w:sz w:val="22"/>
          <w:szCs w:val="22"/>
        </w:rPr>
        <w:t>1、</w:t>
      </w:r>
      <w:r>
        <w:rPr>
          <w:rFonts w:hint="eastAsia" w:ascii="微软雅黑" w:hAnsi="微软雅黑" w:eastAsia="微软雅黑"/>
          <w:sz w:val="22"/>
          <w:szCs w:val="22"/>
        </w:rPr>
        <w:t>投标资质信息良好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,注册资金不低于50万元，营业执照经营项目含有普通货物运输及仓储装卸信息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；</w:t>
      </w:r>
    </w:p>
    <w:p w14:paraId="78398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2、投标资质无合作不良记录，</w:t>
      </w:r>
      <w:r>
        <w:rPr>
          <w:rFonts w:hint="eastAsia" w:ascii="微软雅黑" w:hAnsi="微软雅黑" w:eastAsia="微软雅黑"/>
          <w:sz w:val="22"/>
          <w:szCs w:val="22"/>
        </w:rPr>
        <w:t>失信物流企业及个人禁止参与本次招标；</w:t>
      </w:r>
    </w:p>
    <w:p w14:paraId="3F949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3、</w:t>
      </w:r>
      <w:r>
        <w:rPr>
          <w:rFonts w:hint="eastAsia" w:ascii="微软雅黑" w:hAnsi="微软雅黑" w:eastAsia="微软雅黑"/>
          <w:bCs/>
          <w:sz w:val="22"/>
          <w:szCs w:val="22"/>
        </w:rPr>
        <w:t>投标单位提供每条线路自有车辆不少于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sz w:val="22"/>
          <w:szCs w:val="22"/>
        </w:rPr>
        <w:t>辆，保证合同线路货物运输；</w:t>
      </w:r>
    </w:p>
    <w:p w14:paraId="57F6B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微软雅黑" w:hAnsi="微软雅黑" w:eastAsia="微软雅黑"/>
          <w:bCs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4、</w:t>
      </w:r>
      <w:r>
        <w:rPr>
          <w:rFonts w:hint="eastAsia" w:ascii="微软雅黑" w:hAnsi="微软雅黑" w:eastAsia="微软雅黑"/>
          <w:sz w:val="22"/>
          <w:szCs w:val="22"/>
        </w:rPr>
        <w:t>投标单位具备提供车辆运行轨迹能力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。</w:t>
      </w:r>
    </w:p>
    <w:p w14:paraId="75508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六、运输要求：</w:t>
      </w:r>
    </w:p>
    <w:p w14:paraId="6AD84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Cs/>
          <w:sz w:val="22"/>
          <w:szCs w:val="22"/>
        </w:rPr>
        <w:t>1、车辆符合</w:t>
      </w:r>
      <w:r>
        <w:rPr>
          <w:rFonts w:ascii="微软雅黑" w:hAnsi="微软雅黑" w:eastAsia="微软雅黑"/>
          <w:bCs/>
          <w:sz w:val="22"/>
          <w:szCs w:val="22"/>
        </w:rPr>
        <w:t>国家食品运输</w:t>
      </w:r>
      <w:r>
        <w:rPr>
          <w:rFonts w:hint="eastAsia" w:ascii="微软雅黑" w:hAnsi="微软雅黑" w:eastAsia="微软雅黑"/>
          <w:bCs/>
          <w:sz w:val="22"/>
          <w:szCs w:val="22"/>
        </w:rPr>
        <w:t>及地方运管、环保要求</w:t>
      </w:r>
      <w:r>
        <w:rPr>
          <w:rFonts w:ascii="微软雅黑" w:hAnsi="微软雅黑" w:eastAsia="微软雅黑"/>
          <w:bCs/>
          <w:sz w:val="22"/>
          <w:szCs w:val="22"/>
        </w:rPr>
        <w:t>规定</w:t>
      </w:r>
      <w:r>
        <w:rPr>
          <w:rFonts w:hint="eastAsia" w:ascii="微软雅黑" w:hAnsi="微软雅黑" w:eastAsia="微软雅黑"/>
          <w:bCs/>
          <w:sz w:val="22"/>
          <w:szCs w:val="22"/>
        </w:rPr>
        <w:t>，不得延误配送；</w:t>
      </w:r>
    </w:p>
    <w:p w14:paraId="5DAA5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ascii="微软雅黑" w:hAnsi="微软雅黑" w:eastAsia="微软雅黑"/>
          <w:bCs/>
          <w:sz w:val="22"/>
          <w:szCs w:val="22"/>
        </w:rPr>
        <w:t>2</w:t>
      </w:r>
      <w:r>
        <w:rPr>
          <w:rFonts w:hint="eastAsia" w:ascii="微软雅黑" w:hAnsi="微软雅黑" w:eastAsia="微软雅黑"/>
          <w:bCs/>
          <w:sz w:val="22"/>
          <w:szCs w:val="22"/>
        </w:rPr>
        <w:t>、承运车辆运力不足，依据合同考核，我司有权终止承运合同。</w:t>
      </w:r>
    </w:p>
    <w:p w14:paraId="106F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  <w:lang w:val="en-US" w:eastAsia="zh-CN"/>
        </w:rPr>
        <w:t>七</w:t>
      </w:r>
      <w:r>
        <w:rPr>
          <w:rFonts w:hint="eastAsia" w:ascii="微软雅黑" w:hAnsi="微软雅黑" w:eastAsia="微软雅黑"/>
          <w:b/>
          <w:bCs/>
          <w:sz w:val="22"/>
          <w:szCs w:val="22"/>
        </w:rPr>
        <w:t>、投标保证金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</w:p>
    <w:p w14:paraId="656F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bCs/>
          <w:sz w:val="22"/>
          <w:szCs w:val="22"/>
        </w:rPr>
        <w:t>1</w:t>
      </w:r>
      <w:r>
        <w:rPr>
          <w:rFonts w:hint="eastAsia" w:ascii="微软雅黑" w:hAnsi="微软雅黑" w:eastAsia="微软雅黑"/>
          <w:bCs/>
          <w:sz w:val="22"/>
          <w:szCs w:val="22"/>
        </w:rPr>
        <w:t>、</w:t>
      </w:r>
      <w:r>
        <w:rPr>
          <w:rFonts w:hint="eastAsia" w:ascii="微软雅黑" w:hAnsi="微软雅黑" w:eastAsia="微软雅黑"/>
          <w:sz w:val="22"/>
          <w:szCs w:val="22"/>
        </w:rPr>
        <w:t>投标单位投标前一次性交纳投标保证金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/>
          <w:sz w:val="22"/>
          <w:szCs w:val="22"/>
        </w:rPr>
        <w:t>万元，开标结束后未中标单位如无违约行为无息退还，如存在围标、虚假信息等投标保证金一次性扣除；</w:t>
      </w:r>
    </w:p>
    <w:p w14:paraId="7B7FA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2</w:t>
      </w:r>
      <w:r>
        <w:rPr>
          <w:rFonts w:hint="eastAsia" w:ascii="微软雅黑" w:hAnsi="微软雅黑" w:eastAsia="微软雅黑"/>
          <w:sz w:val="22"/>
          <w:szCs w:val="22"/>
        </w:rPr>
        <w:t>、若中标后单方弃标，则投标保证金予以扣除并取消再次参与投标的资格，签订合同后若发生违约行为则将履约保证金予以扣除，履约保证金包括但不限于作为交易中货物损失的弥补及赔偿；</w:t>
      </w:r>
    </w:p>
    <w:p w14:paraId="7EF23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3</w:t>
      </w:r>
      <w:r>
        <w:rPr>
          <w:rFonts w:hint="eastAsia" w:ascii="微软雅黑" w:hAnsi="微软雅黑" w:eastAsia="微软雅黑"/>
          <w:sz w:val="22"/>
          <w:szCs w:val="22"/>
        </w:rPr>
        <w:t>、参与投标单位对此招标公告所有款项仔细阅读并接受，方可参与本次投标。</w:t>
      </w:r>
    </w:p>
    <w:p w14:paraId="718E6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textAlignment w:val="auto"/>
        <w:rPr>
          <w:rFonts w:hint="eastAsia"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  <w:lang w:val="en-US" w:eastAsia="zh-CN"/>
        </w:rPr>
        <w:t>八</w:t>
      </w:r>
      <w:r>
        <w:rPr>
          <w:rFonts w:hint="eastAsia" w:ascii="微软雅黑" w:hAnsi="微软雅黑" w:eastAsia="微软雅黑"/>
          <w:b/>
          <w:bCs/>
          <w:sz w:val="22"/>
          <w:szCs w:val="22"/>
        </w:rPr>
        <w:t>、招标</w:t>
      </w:r>
      <w:r>
        <w:rPr>
          <w:rFonts w:hint="eastAsia" w:ascii="微软雅黑" w:hAnsi="微软雅黑" w:eastAsia="微软雅黑"/>
          <w:b/>
          <w:bCs/>
          <w:sz w:val="22"/>
          <w:szCs w:val="22"/>
          <w:lang w:val="en-US" w:eastAsia="zh-CN"/>
        </w:rPr>
        <w:t>线路信息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承运</w:t>
      </w:r>
      <w:r>
        <w:rPr>
          <w:rFonts w:hint="eastAsia" w:ascii="微软雅黑" w:hAnsi="微软雅黑" w:eastAsia="微软雅黑"/>
          <w:bCs/>
          <w:sz w:val="22"/>
          <w:szCs w:val="22"/>
        </w:rPr>
        <w:t>期限：自中标通知之日-20250831</w:t>
      </w:r>
    </w:p>
    <w:p w14:paraId="50BF8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 w:firstLine="440"/>
        <w:textAlignment w:val="auto"/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 xml:space="preserve">1、隆尧面粉-临城、内邱站线路   </w:t>
      </w:r>
    </w:p>
    <w:p w14:paraId="3C52D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 w:firstLine="440"/>
        <w:textAlignment w:val="auto"/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2、宝鸡面粉-绛帐站线路</w:t>
      </w:r>
    </w:p>
    <w:p w14:paraId="0B852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 w:firstLine="440"/>
        <w:textAlignment w:val="auto"/>
        <w:rPr>
          <w:rFonts w:hint="default" w:ascii="微软雅黑" w:hAnsi="微软雅黑" w:eastAsia="微软雅黑"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3、汤阴面粉-鹤壁站、汤阴站（自带装卸及装卸所需设备，如输送机等）线路</w:t>
      </w:r>
    </w:p>
    <w:p w14:paraId="54DD9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 w:val="0"/>
          <w:sz w:val="22"/>
          <w:szCs w:val="22"/>
          <w:lang w:val="en-US" w:eastAsia="zh-CN"/>
        </w:rPr>
        <w:t>九</w:t>
      </w:r>
      <w:r>
        <w:rPr>
          <w:rFonts w:hint="eastAsia" w:ascii="微软雅黑" w:hAnsi="微软雅黑" w:eastAsia="微软雅黑"/>
          <w:b/>
          <w:bCs w:val="0"/>
          <w:sz w:val="22"/>
          <w:szCs w:val="22"/>
        </w:rPr>
        <w:t>、</w:t>
      </w:r>
      <w:r>
        <w:rPr>
          <w:rFonts w:hint="eastAsia" w:ascii="微软雅黑" w:hAnsi="微软雅黑" w:eastAsia="微软雅黑"/>
          <w:b/>
          <w:bCs/>
          <w:sz w:val="22"/>
          <w:szCs w:val="22"/>
        </w:rPr>
        <w:t>投标资料要求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</w:p>
    <w:p w14:paraId="0FE36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投标单位需提供法定代表人身份证明书及身份证复印件、法定代表人授权委托书，投标保证书，授权委托人身份证及身份证复印件、道路运输许可证、营业执照</w:t>
      </w:r>
      <w:r>
        <w:rPr>
          <w:rFonts w:ascii="微软雅黑" w:hAnsi="微软雅黑" w:eastAsia="微软雅黑"/>
          <w:sz w:val="22"/>
          <w:szCs w:val="22"/>
        </w:rPr>
        <w:t>（</w:t>
      </w:r>
      <w:r>
        <w:rPr>
          <w:rFonts w:hint="eastAsia" w:ascii="微软雅黑" w:hAnsi="微软雅黑" w:eastAsia="微软雅黑"/>
          <w:sz w:val="22"/>
          <w:szCs w:val="22"/>
        </w:rPr>
        <w:t>三证</w:t>
      </w:r>
      <w:r>
        <w:rPr>
          <w:rFonts w:ascii="微软雅黑" w:hAnsi="微软雅黑" w:eastAsia="微软雅黑"/>
          <w:sz w:val="22"/>
          <w:szCs w:val="22"/>
        </w:rPr>
        <w:t>合一证件）</w:t>
      </w:r>
      <w:bookmarkStart w:id="0" w:name="_GoBack"/>
      <w:bookmarkEnd w:id="0"/>
      <w:r>
        <w:rPr>
          <w:rFonts w:hint="eastAsia" w:ascii="微软雅黑" w:hAnsi="微软雅黑" w:eastAsia="微软雅黑"/>
          <w:sz w:val="22"/>
          <w:szCs w:val="22"/>
        </w:rPr>
        <w:t>、不低于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/>
          <w:sz w:val="22"/>
          <w:szCs w:val="22"/>
        </w:rPr>
        <w:t>辆自有车辆行驶证复印件，以上资料需加盖公章。</w:t>
      </w:r>
    </w:p>
    <w:p w14:paraId="6A891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十、招标时间及招标联系人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</w:p>
    <w:p w14:paraId="3D5EF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微软雅黑" w:hAnsi="微软雅黑" w:eastAsia="微软雅黑"/>
          <w:b/>
          <w:bCs/>
          <w:sz w:val="22"/>
          <w:szCs w:val="22"/>
          <w:u w:val="single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  <w:u w:val="single"/>
        </w:rPr>
        <w:t>报名截止时间：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202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4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年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8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月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19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日1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>8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：00</w:t>
      </w:r>
      <w:r>
        <w:rPr>
          <w:rFonts w:hint="eastAsia" w:ascii="微软雅黑" w:hAnsi="微软雅黑" w:eastAsia="微软雅黑"/>
          <w:color w:val="FF0000"/>
          <w:sz w:val="22"/>
          <w:szCs w:val="22"/>
          <w:u w:val="none"/>
        </w:rPr>
        <w:t>；</w:t>
      </w:r>
      <w:r>
        <w:rPr>
          <w:rFonts w:hint="eastAsia" w:ascii="微软雅黑" w:hAnsi="微软雅黑" w:eastAsia="微软雅黑"/>
          <w:color w:val="FF0000"/>
          <w:sz w:val="22"/>
          <w:szCs w:val="22"/>
          <w:u w:val="none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color w:val="auto"/>
          <w:sz w:val="22"/>
          <w:szCs w:val="22"/>
          <w:u w:val="none"/>
          <w:lang w:val="en-US" w:eastAsia="zh-CN"/>
        </w:rPr>
        <w:t>招标时间 ：</w:t>
      </w:r>
      <w:r>
        <w:rPr>
          <w:rFonts w:hint="eastAsia" w:ascii="微软雅黑" w:hAnsi="微软雅黑" w:eastAsia="微软雅黑"/>
          <w:b/>
          <w:bCs/>
          <w:color w:val="FF0000"/>
          <w:sz w:val="22"/>
          <w:szCs w:val="22"/>
          <w:u w:val="single"/>
          <w:lang w:val="en-US" w:eastAsia="zh-CN"/>
        </w:rPr>
        <w:t>2024年8月21日9：30</w:t>
      </w:r>
      <w:r>
        <w:rPr>
          <w:rFonts w:hint="eastAsia" w:ascii="微软雅黑" w:hAnsi="微软雅黑" w:eastAsia="微软雅黑"/>
          <w:b/>
          <w:bCs/>
          <w:color w:val="FF0000"/>
          <w:sz w:val="22"/>
          <w:szCs w:val="22"/>
          <w:u w:val="none"/>
          <w:lang w:val="en-US" w:eastAsia="zh-CN"/>
        </w:rPr>
        <w:t>；</w:t>
      </w:r>
    </w:p>
    <w:p w14:paraId="52E5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</w:pPr>
      <w:r>
        <w:rPr>
          <w:rFonts w:hint="eastAsia" w:ascii="微软雅黑" w:hAnsi="微软雅黑" w:eastAsia="微软雅黑"/>
          <w:sz w:val="22"/>
          <w:szCs w:val="22"/>
          <w:u w:val="single"/>
        </w:rPr>
        <w:t>投标</w:t>
      </w:r>
      <w:r>
        <w:rPr>
          <w:rFonts w:ascii="微软雅黑" w:hAnsi="微软雅黑" w:eastAsia="微软雅黑"/>
          <w:sz w:val="22"/>
          <w:szCs w:val="22"/>
          <w:u w:val="single"/>
        </w:rPr>
        <w:t>保证金打款</w:t>
      </w:r>
      <w:r>
        <w:rPr>
          <w:rFonts w:hint="eastAsia" w:ascii="微软雅黑" w:hAnsi="微软雅黑" w:eastAsia="微软雅黑"/>
          <w:sz w:val="22"/>
          <w:szCs w:val="22"/>
          <w:u w:val="single"/>
        </w:rPr>
        <w:t>凭证</w:t>
      </w:r>
      <w:r>
        <w:rPr>
          <w:rFonts w:ascii="微软雅黑" w:hAnsi="微软雅黑" w:eastAsia="微软雅黑"/>
          <w:sz w:val="22"/>
          <w:szCs w:val="22"/>
          <w:u w:val="single"/>
        </w:rPr>
        <w:t>：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2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>02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4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年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8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月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20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日 1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>8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：00前交我司报名联系人</w:t>
      </w:r>
    </w:p>
    <w:p w14:paraId="690B6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jc w:val="left"/>
        <w:textAlignment w:val="auto"/>
        <w:rPr>
          <w:rFonts w:ascii="微软雅黑" w:hAnsi="微软雅黑" w:eastAsia="微软雅黑"/>
          <w:b/>
          <w:color w:val="0563C1" w:themeColor="hyperlink"/>
          <w:sz w:val="22"/>
          <w:szCs w:val="22"/>
          <w:u w:val="single"/>
          <w14:textFill>
            <w14:solidFill>
              <w14:schemeClr w14:val="hlink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>招标文件获取及报名联系人：</w:t>
      </w:r>
      <w:r>
        <w:rPr>
          <w:rFonts w:ascii="微软雅黑" w:hAnsi="微软雅黑" w:eastAsia="微软雅黑"/>
          <w:b/>
          <w:sz w:val="22"/>
          <w:szCs w:val="22"/>
          <w:u w:val="single"/>
        </w:rPr>
        <w:t xml:space="preserve"> 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  <w:lang w:val="en-US" w:eastAsia="zh-CN"/>
        </w:rPr>
        <w:t>曹志强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 xml:space="preserve"> 电话:</w:t>
      </w:r>
      <w:r>
        <w:rPr>
          <w:rFonts w:ascii="微软雅黑" w:hAnsi="微软雅黑" w:eastAsia="微软雅黑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微软雅黑" w:hAnsi="微软雅黑" w:eastAsia="微软雅黑"/>
          <w:b/>
          <w:sz w:val="22"/>
          <w:szCs w:val="22"/>
          <w:u w:val="single"/>
        </w:rPr>
        <w:t>18</w:t>
      </w:r>
      <w:r>
        <w:rPr>
          <w:rFonts w:hint="eastAsia" w:ascii="微软雅黑" w:hAnsi="微软雅黑" w:eastAsia="微软雅黑"/>
          <w:b/>
          <w:sz w:val="22"/>
          <w:szCs w:val="22"/>
          <w:u w:val="single"/>
          <w:lang w:val="en-US" w:eastAsia="zh-CN"/>
        </w:rPr>
        <w:t>833993688</w:t>
      </w:r>
      <w:r>
        <w:rPr>
          <w:rFonts w:hint="eastAsia" w:ascii="微软雅黑" w:hAnsi="微软雅黑" w:eastAsia="微软雅黑"/>
          <w:b/>
          <w:sz w:val="22"/>
          <w:szCs w:val="22"/>
          <w:u w:val="single"/>
        </w:rPr>
        <w:t>（同微信号）邮箱：</w:t>
      </w:r>
      <w:r>
        <w:fldChar w:fldCharType="begin"/>
      </w:r>
      <w:r>
        <w:instrText xml:space="preserve"> HYPERLINK "mailto:155137369@qq.com" </w:instrText>
      </w:r>
      <w:r>
        <w:fldChar w:fldCharType="separate"/>
      </w:r>
      <w:r>
        <w:rPr>
          <w:rStyle w:val="11"/>
          <w:rFonts w:hint="eastAsia" w:ascii="微软雅黑" w:hAnsi="微软雅黑" w:eastAsia="微软雅黑"/>
          <w:b/>
          <w:sz w:val="22"/>
          <w:szCs w:val="22"/>
        </w:rPr>
        <w:t>1</w:t>
      </w:r>
      <w:r>
        <w:rPr>
          <w:rStyle w:val="11"/>
          <w:rFonts w:ascii="微软雅黑" w:hAnsi="微软雅黑" w:eastAsia="微软雅黑"/>
          <w:b/>
          <w:sz w:val="22"/>
          <w:szCs w:val="22"/>
        </w:rPr>
        <w:t>55137369</w:t>
      </w:r>
      <w:r>
        <w:rPr>
          <w:rStyle w:val="11"/>
          <w:rFonts w:hint="eastAsia" w:ascii="微软雅黑" w:hAnsi="微软雅黑" w:eastAsia="微软雅黑"/>
          <w:b/>
          <w:sz w:val="22"/>
          <w:szCs w:val="22"/>
        </w:rPr>
        <w:t>@qq.com</w:t>
      </w:r>
      <w:r>
        <w:rPr>
          <w:rStyle w:val="11"/>
          <w:rFonts w:hint="eastAsia" w:ascii="微软雅黑" w:hAnsi="微软雅黑" w:eastAsia="微软雅黑"/>
          <w:b/>
          <w:sz w:val="22"/>
          <w:szCs w:val="22"/>
        </w:rPr>
        <w:fldChar w:fldCharType="end"/>
      </w:r>
      <w:r>
        <w:rPr>
          <w:rFonts w:ascii="微软雅黑" w:hAnsi="微软雅黑" w:eastAsia="微软雅黑"/>
          <w:b/>
          <w:bCs/>
          <w:color w:val="000000"/>
          <w:sz w:val="22"/>
          <w:szCs w:val="22"/>
          <w:u w:val="single"/>
        </w:rPr>
        <w:t xml:space="preserve"> </w:t>
      </w:r>
    </w:p>
    <w:p w14:paraId="72BF2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jc w:val="left"/>
        <w:textAlignment w:val="auto"/>
        <w:rPr>
          <w:rFonts w:ascii="微软雅黑" w:hAnsi="微软雅黑" w:eastAsia="微软雅黑"/>
          <w:b/>
          <w:sz w:val="22"/>
          <w:szCs w:val="22"/>
          <w:u w:val="single"/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>招标地址：河北省隆尧县东方食品城2</w:t>
      </w:r>
      <w:r>
        <w:rPr>
          <w:rFonts w:ascii="微软雅黑" w:hAnsi="微软雅黑" w:eastAsia="微软雅黑"/>
          <w:b/>
          <w:bCs/>
          <w:color w:val="000000"/>
          <w:sz w:val="22"/>
          <w:szCs w:val="22"/>
          <w:u w:val="single"/>
        </w:rPr>
        <w:t>0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>号院河北追风豹物流有限公司办公楼二楼</w:t>
      </w:r>
    </w:p>
    <w:p w14:paraId="4E592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/>
          <w:b/>
          <w:sz w:val="22"/>
          <w:szCs w:val="22"/>
        </w:rPr>
      </w:pPr>
      <w:r>
        <w:rPr>
          <w:rFonts w:hint="eastAsia" w:ascii="微软雅黑" w:hAnsi="微软雅黑" w:eastAsia="微软雅黑"/>
          <w:b/>
          <w:sz w:val="22"/>
          <w:szCs w:val="22"/>
          <w:lang w:val="en-US" w:eastAsia="zh-CN"/>
        </w:rPr>
        <w:t>十一、</w:t>
      </w:r>
      <w:r>
        <w:rPr>
          <w:rFonts w:hint="eastAsia" w:ascii="微软雅黑" w:hAnsi="微软雅黑" w:eastAsia="微软雅黑"/>
          <w:b/>
          <w:sz w:val="22"/>
          <w:szCs w:val="22"/>
        </w:rPr>
        <w:t>本次招标事项最终解释权归河北追风豹物流有限公司所有。</w:t>
      </w:r>
    </w:p>
    <w:p w14:paraId="1A3FB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820" w:firstLineChars="3100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河北追风豹物流有限公司</w:t>
      </w:r>
    </w:p>
    <w:p w14:paraId="6ED0A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Cs/>
          <w:sz w:val="22"/>
          <w:szCs w:val="22"/>
        </w:rPr>
        <w:t xml:space="preserve">      </w:t>
      </w:r>
      <w:r>
        <w:rPr>
          <w:rFonts w:ascii="微软雅黑" w:hAnsi="微软雅黑" w:eastAsia="微软雅黑"/>
          <w:bCs/>
          <w:sz w:val="22"/>
          <w:szCs w:val="22"/>
        </w:rPr>
        <w:t xml:space="preserve">                                                     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Cs/>
          <w:sz w:val="22"/>
          <w:szCs w:val="22"/>
        </w:rPr>
        <w:t>202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/>
          <w:bCs/>
          <w:sz w:val="22"/>
          <w:szCs w:val="22"/>
        </w:rPr>
        <w:t>年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/>
          <w:bCs/>
          <w:sz w:val="22"/>
          <w:szCs w:val="22"/>
        </w:rPr>
        <w:t>月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sz w:val="22"/>
          <w:szCs w:val="22"/>
        </w:rPr>
        <w:t>日</w:t>
      </w:r>
    </w:p>
    <w:p w14:paraId="7F97C207">
      <w:pPr>
        <w:spacing w:line="340" w:lineRule="exact"/>
        <w:rPr>
          <w:rFonts w:hint="eastAsia" w:ascii="微软雅黑" w:hAnsi="微软雅黑" w:eastAsia="微软雅黑"/>
          <w:sz w:val="44"/>
          <w:szCs w:val="44"/>
        </w:rPr>
      </w:pPr>
    </w:p>
    <w:p w14:paraId="3F0CA1E0">
      <w:pPr>
        <w:spacing w:line="340" w:lineRule="exact"/>
        <w:rPr>
          <w:rFonts w:hint="eastAsia" w:ascii="微软雅黑" w:hAnsi="微软雅黑" w:eastAsia="微软雅黑"/>
          <w:sz w:val="44"/>
          <w:szCs w:val="44"/>
        </w:rPr>
      </w:pPr>
    </w:p>
    <w:p w14:paraId="401E6248">
      <w:pPr>
        <w:spacing w:line="340" w:lineRule="exact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河北追风豹物流有限公司投标报名表</w:t>
      </w:r>
    </w:p>
    <w:p w14:paraId="4E55AED1">
      <w:pPr>
        <w:ind w:firstLine="60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 w:val="20"/>
          <w:szCs w:val="20"/>
        </w:rPr>
        <w:t>项目名称：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>202</w:t>
      </w:r>
      <w:r>
        <w:rPr>
          <w:rFonts w:hint="eastAsia" w:ascii="微软雅黑" w:hAnsi="微软雅黑" w:eastAsia="微软雅黑"/>
          <w:sz w:val="20"/>
          <w:szCs w:val="20"/>
          <w:u w:val="single"/>
          <w:lang w:val="en-US" w:eastAsia="zh-CN"/>
        </w:rPr>
        <w:t>4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>年追风豹物流</w:t>
      </w:r>
      <w:r>
        <w:rPr>
          <w:rFonts w:hint="eastAsia" w:ascii="微软雅黑" w:hAnsi="微软雅黑" w:eastAsia="微软雅黑"/>
          <w:sz w:val="20"/>
          <w:szCs w:val="20"/>
          <w:u w:val="single"/>
          <w:lang w:val="en-US" w:eastAsia="zh-CN"/>
        </w:rPr>
        <w:t>上站运输招标</w:t>
      </w:r>
      <w:r>
        <w:rPr>
          <w:rFonts w:ascii="微软雅黑" w:hAnsi="微软雅黑" w:eastAsia="微软雅黑"/>
          <w:sz w:val="20"/>
          <w:szCs w:val="20"/>
          <w:u w:val="single"/>
        </w:rPr>
        <w:t xml:space="preserve">  </w:t>
      </w:r>
      <w:r>
        <w:rPr>
          <w:rFonts w:ascii="微软雅黑" w:hAnsi="微软雅黑" w:eastAsia="微软雅黑"/>
          <w:sz w:val="20"/>
          <w:szCs w:val="20"/>
        </w:rPr>
        <w:t xml:space="preserve">   </w:t>
      </w:r>
      <w:r>
        <w:rPr>
          <w:rFonts w:hint="eastAsia" w:ascii="微软雅黑" w:hAnsi="微软雅黑" w:eastAsia="微软雅黑"/>
          <w:sz w:val="20"/>
          <w:szCs w:val="20"/>
        </w:rPr>
        <w:t>拟投标区域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>：</w:t>
      </w:r>
      <w:r>
        <w:rPr>
          <w:rFonts w:ascii="微软雅黑" w:hAnsi="微软雅黑" w:eastAsia="微软雅黑"/>
          <w:sz w:val="20"/>
          <w:szCs w:val="20"/>
          <w:u w:val="single"/>
        </w:rPr>
        <w:t xml:space="preserve">                         </w:t>
      </w:r>
    </w:p>
    <w:tbl>
      <w:tblPr>
        <w:tblStyle w:val="8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730"/>
        <w:gridCol w:w="2357"/>
        <w:gridCol w:w="527"/>
        <w:gridCol w:w="441"/>
        <w:gridCol w:w="1307"/>
        <w:gridCol w:w="127"/>
        <w:gridCol w:w="793"/>
        <w:gridCol w:w="1587"/>
      </w:tblGrid>
      <w:tr w14:paraId="179C6D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13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D05F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一、投标人信息（投标人填写）</w:t>
            </w:r>
          </w:p>
        </w:tc>
        <w:tc>
          <w:tcPr>
            <w:tcW w:w="2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5E1D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报名材料</w:t>
            </w:r>
          </w:p>
        </w:tc>
      </w:tr>
      <w:tr w14:paraId="4A69E4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70DB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公司信息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F96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4971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4E4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营业执照、开户许可证、资质证书（依我司项目要求提供）之原件扫描件</w:t>
            </w:r>
          </w:p>
        </w:tc>
      </w:tr>
      <w:tr w14:paraId="27CE10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79F9E5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F5CE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成立时间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1389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371D487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70E283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B536E98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AD08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资质等级（视需）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8C9E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6205C87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22DD74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7200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联络信息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465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611C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47EC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投标人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盖章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186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法人与联络人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为同一人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，需提供法人身份证复印件加盖公章的扫描件；</w:t>
            </w:r>
          </w:p>
          <w:p w14:paraId="4598633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法人与联络人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非同一人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，需提供法人身份证复印件加盖公章的扫描件、联络人身份证复印件加盖公章的扫描件、授权委托书原件加盖公章的扫描件。</w:t>
            </w:r>
          </w:p>
        </w:tc>
      </w:tr>
      <w:tr w14:paraId="3B7ADC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43E93482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1AE0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联络人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/>
                <w:color w:val="333333"/>
                <w:kern w:val="0"/>
                <w:sz w:val="18"/>
                <w:szCs w:val="18"/>
              </w:rPr>
              <w:t>代理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97ED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1DA2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F5F5F5"/>
            <w:vAlign w:val="center"/>
          </w:tcPr>
          <w:p w14:paraId="7C8D6EC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7068D9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04A4276E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F25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联络邮箱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5999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24382FA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F5F5F5"/>
            <w:vAlign w:val="center"/>
          </w:tcPr>
          <w:p w14:paraId="1A490111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5C5B6C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178009D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B90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手机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F0F2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379FE07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F5F5F5"/>
            <w:vAlign w:val="center"/>
          </w:tcPr>
          <w:p w14:paraId="35848B6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546607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02B190E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A3D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D611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325154C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38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806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3EB656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CD5A8C1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06C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办公地址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A904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790202D5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46D47D2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73637B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3F8C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是否现有物流商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FBA2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□方便面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 xml:space="preserve">  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□挂面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□否</w:t>
            </w: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7AD3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2EA8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59DD60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1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B825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二、审核情况（追风豹公司填写）</w:t>
            </w:r>
          </w:p>
        </w:tc>
      </w:tr>
      <w:tr w14:paraId="516688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733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6548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报名材料完整性</w:t>
            </w:r>
          </w:p>
        </w:tc>
        <w:tc>
          <w:tcPr>
            <w:tcW w:w="478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908F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审核情况</w:t>
            </w:r>
          </w:p>
        </w:tc>
      </w:tr>
      <w:tr w14:paraId="5C07D9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07EE4E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D3F8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审核项目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ED46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是否符合公告要求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0AC8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网络复核真实性</w:t>
            </w:r>
          </w:p>
        </w:tc>
      </w:tr>
      <w:tr w14:paraId="44E5C5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826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营业执照复印件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5B8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1532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营业范围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7CCE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066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 w14:paraId="18070F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6845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开户许可证复印件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526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6B8DD631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951D62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044EBE9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7752E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43F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资质证书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证明文件复印件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F6BD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2E5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4A6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□实缴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□认缴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 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724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 w14:paraId="575436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0156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法人身份证复印件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BDF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627C503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0EFACC52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12790E00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614EA5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5A26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受托人身份证复印件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CB8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562D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开票资质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9F0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□符合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DAB1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 w14:paraId="7DA1D0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A4D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授权委托书原件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AD08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78134E36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1C863D9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72AB627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62B02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C44B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车辆信息证明复印件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89BE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1E05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执业时间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E3EB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F1D2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 w14:paraId="66E1D0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194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办公地点产权证明资料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103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799B8E81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63CB5F1B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70A4E56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3B5619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C5C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是否失信物流企业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DAD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□是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□否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F0F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是否不合作物流商清单内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FE5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□是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□否</w:t>
            </w:r>
          </w:p>
        </w:tc>
      </w:tr>
      <w:tr w14:paraId="1C7707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06D0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审核结果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4933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□A类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 xml:space="preserve">  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□B类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F68F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审核人员</w:t>
            </w:r>
          </w:p>
        </w:tc>
        <w:tc>
          <w:tcPr>
            <w:tcW w:w="3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B740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123603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ABF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不合格说明</w:t>
            </w:r>
          </w:p>
        </w:tc>
        <w:tc>
          <w:tcPr>
            <w:tcW w:w="713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2EB0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14:paraId="7B4E594C">
      <w:pPr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备注：以上信息，除追风豹公司填写栏外，需填写完整，</w:t>
      </w:r>
      <w:r>
        <w:rPr>
          <w:rFonts w:ascii="微软雅黑" w:hAnsi="微软雅黑" w:eastAsia="微软雅黑"/>
        </w:rPr>
        <w:t> * </w:t>
      </w:r>
      <w:r>
        <w:rPr>
          <w:rFonts w:hint="eastAsia" w:ascii="微软雅黑" w:hAnsi="微软雅黑" w:eastAsia="微软雅黑"/>
        </w:rPr>
        <w:t>项目为必填项。</w:t>
      </w:r>
    </w:p>
    <w:p w14:paraId="121AFF2F"/>
    <w:p w14:paraId="2C68A1C4">
      <w:pPr>
        <w:spacing w:line="420" w:lineRule="exact"/>
        <w:rPr>
          <w:rFonts w:ascii="微软雅黑" w:hAnsi="微软雅黑" w:eastAsia="微软雅黑"/>
          <w:bCs/>
          <w:sz w:val="24"/>
        </w:rPr>
      </w:pPr>
    </w:p>
    <w:sectPr>
      <w:headerReference r:id="rId3" w:type="default"/>
      <w:pgSz w:w="11907" w:h="16839"/>
      <w:pgMar w:top="170" w:right="567" w:bottom="249" w:left="567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E15B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5MWI2ZWM3NzIzMGU4MDA1NjRhY2UxNjk2ZTdlMjcifQ=="/>
  </w:docVars>
  <w:rsids>
    <w:rsidRoot w:val="00172A27"/>
    <w:rsid w:val="000012B9"/>
    <w:rsid w:val="0000430C"/>
    <w:rsid w:val="00004869"/>
    <w:rsid w:val="00004945"/>
    <w:rsid w:val="0000526E"/>
    <w:rsid w:val="00005764"/>
    <w:rsid w:val="00006C28"/>
    <w:rsid w:val="00010EFE"/>
    <w:rsid w:val="00020B49"/>
    <w:rsid w:val="00021489"/>
    <w:rsid w:val="00024D6E"/>
    <w:rsid w:val="0002757C"/>
    <w:rsid w:val="00027678"/>
    <w:rsid w:val="00036C0D"/>
    <w:rsid w:val="000407E4"/>
    <w:rsid w:val="00042D51"/>
    <w:rsid w:val="00043AB5"/>
    <w:rsid w:val="00047E00"/>
    <w:rsid w:val="000515BE"/>
    <w:rsid w:val="00052076"/>
    <w:rsid w:val="000529C1"/>
    <w:rsid w:val="00054B00"/>
    <w:rsid w:val="00057E15"/>
    <w:rsid w:val="000605B7"/>
    <w:rsid w:val="000605CC"/>
    <w:rsid w:val="00060B77"/>
    <w:rsid w:val="0006277A"/>
    <w:rsid w:val="00062A73"/>
    <w:rsid w:val="000659E1"/>
    <w:rsid w:val="00067058"/>
    <w:rsid w:val="000815B2"/>
    <w:rsid w:val="00081BB4"/>
    <w:rsid w:val="00082D14"/>
    <w:rsid w:val="000901C2"/>
    <w:rsid w:val="0009484B"/>
    <w:rsid w:val="00095845"/>
    <w:rsid w:val="00097FF9"/>
    <w:rsid w:val="000A420A"/>
    <w:rsid w:val="000B2313"/>
    <w:rsid w:val="000B2BAB"/>
    <w:rsid w:val="000B56F0"/>
    <w:rsid w:val="000B60B9"/>
    <w:rsid w:val="000B6F42"/>
    <w:rsid w:val="000C37D0"/>
    <w:rsid w:val="000C43F5"/>
    <w:rsid w:val="000C750E"/>
    <w:rsid w:val="000D0801"/>
    <w:rsid w:val="000D2B5E"/>
    <w:rsid w:val="000D3831"/>
    <w:rsid w:val="000D4C36"/>
    <w:rsid w:val="000D55B9"/>
    <w:rsid w:val="000E1D8A"/>
    <w:rsid w:val="000E4B7F"/>
    <w:rsid w:val="000E4DAB"/>
    <w:rsid w:val="000E6FE5"/>
    <w:rsid w:val="000E7456"/>
    <w:rsid w:val="000F1C95"/>
    <w:rsid w:val="000F55E0"/>
    <w:rsid w:val="000F5954"/>
    <w:rsid w:val="000F611D"/>
    <w:rsid w:val="000F659A"/>
    <w:rsid w:val="000F6B81"/>
    <w:rsid w:val="001057B2"/>
    <w:rsid w:val="001067A2"/>
    <w:rsid w:val="00107950"/>
    <w:rsid w:val="0012505F"/>
    <w:rsid w:val="00125903"/>
    <w:rsid w:val="00125AFC"/>
    <w:rsid w:val="001262B2"/>
    <w:rsid w:val="00143339"/>
    <w:rsid w:val="00155153"/>
    <w:rsid w:val="0016384D"/>
    <w:rsid w:val="00163DE6"/>
    <w:rsid w:val="00165C38"/>
    <w:rsid w:val="001666EA"/>
    <w:rsid w:val="00170233"/>
    <w:rsid w:val="00171DCD"/>
    <w:rsid w:val="0017245F"/>
    <w:rsid w:val="00172A27"/>
    <w:rsid w:val="001738C6"/>
    <w:rsid w:val="001758C1"/>
    <w:rsid w:val="00176500"/>
    <w:rsid w:val="00180EE1"/>
    <w:rsid w:val="00180FC6"/>
    <w:rsid w:val="0018197A"/>
    <w:rsid w:val="00181EEF"/>
    <w:rsid w:val="001858E3"/>
    <w:rsid w:val="00187E42"/>
    <w:rsid w:val="00187FB4"/>
    <w:rsid w:val="00190849"/>
    <w:rsid w:val="00190F22"/>
    <w:rsid w:val="001969CE"/>
    <w:rsid w:val="00196EA3"/>
    <w:rsid w:val="001A24D7"/>
    <w:rsid w:val="001A361A"/>
    <w:rsid w:val="001A3685"/>
    <w:rsid w:val="001A564C"/>
    <w:rsid w:val="001A5665"/>
    <w:rsid w:val="001B01F8"/>
    <w:rsid w:val="001B1550"/>
    <w:rsid w:val="001B2B2F"/>
    <w:rsid w:val="001B53A9"/>
    <w:rsid w:val="001B6A79"/>
    <w:rsid w:val="001B6F3E"/>
    <w:rsid w:val="001C415C"/>
    <w:rsid w:val="001C42D8"/>
    <w:rsid w:val="001C53B5"/>
    <w:rsid w:val="001C69B7"/>
    <w:rsid w:val="001D0275"/>
    <w:rsid w:val="001D1E6B"/>
    <w:rsid w:val="001D29E0"/>
    <w:rsid w:val="001D2AFD"/>
    <w:rsid w:val="001E181A"/>
    <w:rsid w:val="001E5003"/>
    <w:rsid w:val="001E7E1C"/>
    <w:rsid w:val="001F4522"/>
    <w:rsid w:val="001F62D7"/>
    <w:rsid w:val="001F69CF"/>
    <w:rsid w:val="002000F7"/>
    <w:rsid w:val="00202D92"/>
    <w:rsid w:val="00206FE5"/>
    <w:rsid w:val="00214460"/>
    <w:rsid w:val="0021471A"/>
    <w:rsid w:val="00221A28"/>
    <w:rsid w:val="0022401B"/>
    <w:rsid w:val="002248E9"/>
    <w:rsid w:val="002252F4"/>
    <w:rsid w:val="00225C49"/>
    <w:rsid w:val="00227E60"/>
    <w:rsid w:val="00230C4F"/>
    <w:rsid w:val="002310CA"/>
    <w:rsid w:val="002319CA"/>
    <w:rsid w:val="00235813"/>
    <w:rsid w:val="00237328"/>
    <w:rsid w:val="002374D6"/>
    <w:rsid w:val="002421F1"/>
    <w:rsid w:val="00246529"/>
    <w:rsid w:val="00247D08"/>
    <w:rsid w:val="002514A3"/>
    <w:rsid w:val="00255C8D"/>
    <w:rsid w:val="00262BE7"/>
    <w:rsid w:val="00266588"/>
    <w:rsid w:val="00271E1B"/>
    <w:rsid w:val="00272D4A"/>
    <w:rsid w:val="00277356"/>
    <w:rsid w:val="00283312"/>
    <w:rsid w:val="00283534"/>
    <w:rsid w:val="002845C9"/>
    <w:rsid w:val="002845DC"/>
    <w:rsid w:val="00285143"/>
    <w:rsid w:val="00291DF3"/>
    <w:rsid w:val="00292A73"/>
    <w:rsid w:val="00293AAD"/>
    <w:rsid w:val="0029508B"/>
    <w:rsid w:val="002A0C9A"/>
    <w:rsid w:val="002B3839"/>
    <w:rsid w:val="002B3971"/>
    <w:rsid w:val="002B4874"/>
    <w:rsid w:val="002B64FA"/>
    <w:rsid w:val="002C11D8"/>
    <w:rsid w:val="002C25B4"/>
    <w:rsid w:val="002C2BF2"/>
    <w:rsid w:val="002C566A"/>
    <w:rsid w:val="002C7DF7"/>
    <w:rsid w:val="002D053D"/>
    <w:rsid w:val="002D1398"/>
    <w:rsid w:val="002D257E"/>
    <w:rsid w:val="002D47D2"/>
    <w:rsid w:val="002D510D"/>
    <w:rsid w:val="002D58D4"/>
    <w:rsid w:val="002E3853"/>
    <w:rsid w:val="002E5756"/>
    <w:rsid w:val="002F61FA"/>
    <w:rsid w:val="002F79DB"/>
    <w:rsid w:val="003005FB"/>
    <w:rsid w:val="0030221C"/>
    <w:rsid w:val="003032BD"/>
    <w:rsid w:val="00306A36"/>
    <w:rsid w:val="0030712D"/>
    <w:rsid w:val="0031254E"/>
    <w:rsid w:val="00316A98"/>
    <w:rsid w:val="00316EEF"/>
    <w:rsid w:val="0031783A"/>
    <w:rsid w:val="00317C9C"/>
    <w:rsid w:val="00321094"/>
    <w:rsid w:val="00321E19"/>
    <w:rsid w:val="0032310D"/>
    <w:rsid w:val="00324C88"/>
    <w:rsid w:val="00327831"/>
    <w:rsid w:val="00332E9D"/>
    <w:rsid w:val="00337743"/>
    <w:rsid w:val="00341A72"/>
    <w:rsid w:val="003456CD"/>
    <w:rsid w:val="00345932"/>
    <w:rsid w:val="00346653"/>
    <w:rsid w:val="003468AE"/>
    <w:rsid w:val="0034776D"/>
    <w:rsid w:val="003515B9"/>
    <w:rsid w:val="00351F04"/>
    <w:rsid w:val="003540A3"/>
    <w:rsid w:val="00354B77"/>
    <w:rsid w:val="00354CEE"/>
    <w:rsid w:val="0035576F"/>
    <w:rsid w:val="00362BD0"/>
    <w:rsid w:val="00362F50"/>
    <w:rsid w:val="003703E9"/>
    <w:rsid w:val="003708CF"/>
    <w:rsid w:val="00370F14"/>
    <w:rsid w:val="0037111F"/>
    <w:rsid w:val="00371F15"/>
    <w:rsid w:val="00372EB0"/>
    <w:rsid w:val="00374032"/>
    <w:rsid w:val="00375697"/>
    <w:rsid w:val="00375892"/>
    <w:rsid w:val="003769A4"/>
    <w:rsid w:val="0037743D"/>
    <w:rsid w:val="00380C18"/>
    <w:rsid w:val="00385E95"/>
    <w:rsid w:val="0038666F"/>
    <w:rsid w:val="003871CF"/>
    <w:rsid w:val="00390ADD"/>
    <w:rsid w:val="003976B3"/>
    <w:rsid w:val="003A1F32"/>
    <w:rsid w:val="003A3E0B"/>
    <w:rsid w:val="003A4950"/>
    <w:rsid w:val="003A6B67"/>
    <w:rsid w:val="003B1749"/>
    <w:rsid w:val="003B30E7"/>
    <w:rsid w:val="003B420F"/>
    <w:rsid w:val="003C43DB"/>
    <w:rsid w:val="003C6829"/>
    <w:rsid w:val="003C6966"/>
    <w:rsid w:val="003D02F4"/>
    <w:rsid w:val="003D0CBB"/>
    <w:rsid w:val="003D0EB1"/>
    <w:rsid w:val="003D2BD2"/>
    <w:rsid w:val="003D402D"/>
    <w:rsid w:val="003D5C0E"/>
    <w:rsid w:val="003D7344"/>
    <w:rsid w:val="003E17DC"/>
    <w:rsid w:val="003E5736"/>
    <w:rsid w:val="003E5B3E"/>
    <w:rsid w:val="003E67EF"/>
    <w:rsid w:val="003F0FCF"/>
    <w:rsid w:val="003F1303"/>
    <w:rsid w:val="003F2805"/>
    <w:rsid w:val="00402F71"/>
    <w:rsid w:val="00404121"/>
    <w:rsid w:val="00404681"/>
    <w:rsid w:val="00406AFB"/>
    <w:rsid w:val="0041333C"/>
    <w:rsid w:val="00415D87"/>
    <w:rsid w:val="00416C1B"/>
    <w:rsid w:val="00417AC7"/>
    <w:rsid w:val="004244AF"/>
    <w:rsid w:val="00425A15"/>
    <w:rsid w:val="00426F87"/>
    <w:rsid w:val="00427C95"/>
    <w:rsid w:val="00430B46"/>
    <w:rsid w:val="0043577A"/>
    <w:rsid w:val="004406AE"/>
    <w:rsid w:val="004414EA"/>
    <w:rsid w:val="00442653"/>
    <w:rsid w:val="00450866"/>
    <w:rsid w:val="00450CC2"/>
    <w:rsid w:val="00452655"/>
    <w:rsid w:val="00456068"/>
    <w:rsid w:val="004577D1"/>
    <w:rsid w:val="00461FB3"/>
    <w:rsid w:val="004648D3"/>
    <w:rsid w:val="00471C26"/>
    <w:rsid w:val="00473454"/>
    <w:rsid w:val="00473EBE"/>
    <w:rsid w:val="004751E1"/>
    <w:rsid w:val="0048733F"/>
    <w:rsid w:val="00487AD6"/>
    <w:rsid w:val="0049210B"/>
    <w:rsid w:val="00493B9D"/>
    <w:rsid w:val="0049592B"/>
    <w:rsid w:val="00495F7F"/>
    <w:rsid w:val="00495FC5"/>
    <w:rsid w:val="0049675D"/>
    <w:rsid w:val="004A32F4"/>
    <w:rsid w:val="004A7649"/>
    <w:rsid w:val="004B15C9"/>
    <w:rsid w:val="004B36B5"/>
    <w:rsid w:val="004B6C3B"/>
    <w:rsid w:val="004C15BA"/>
    <w:rsid w:val="004C328F"/>
    <w:rsid w:val="004C36BC"/>
    <w:rsid w:val="004D0846"/>
    <w:rsid w:val="004D1601"/>
    <w:rsid w:val="004D2101"/>
    <w:rsid w:val="004D27AB"/>
    <w:rsid w:val="004D4133"/>
    <w:rsid w:val="004D43FD"/>
    <w:rsid w:val="004D46B9"/>
    <w:rsid w:val="004D5789"/>
    <w:rsid w:val="004D7A72"/>
    <w:rsid w:val="004E01A5"/>
    <w:rsid w:val="004E01B5"/>
    <w:rsid w:val="004E1240"/>
    <w:rsid w:val="004E4F5B"/>
    <w:rsid w:val="004E7BF4"/>
    <w:rsid w:val="004F263B"/>
    <w:rsid w:val="00501530"/>
    <w:rsid w:val="00501901"/>
    <w:rsid w:val="005057F2"/>
    <w:rsid w:val="005106EF"/>
    <w:rsid w:val="00512E08"/>
    <w:rsid w:val="00522F51"/>
    <w:rsid w:val="0052493A"/>
    <w:rsid w:val="00525FAC"/>
    <w:rsid w:val="005273CD"/>
    <w:rsid w:val="00540527"/>
    <w:rsid w:val="00542783"/>
    <w:rsid w:val="00543D4A"/>
    <w:rsid w:val="00550F56"/>
    <w:rsid w:val="00552C21"/>
    <w:rsid w:val="00555330"/>
    <w:rsid w:val="00556938"/>
    <w:rsid w:val="005628F7"/>
    <w:rsid w:val="00562A14"/>
    <w:rsid w:val="00563D41"/>
    <w:rsid w:val="00565063"/>
    <w:rsid w:val="005668B5"/>
    <w:rsid w:val="0056717D"/>
    <w:rsid w:val="00571B4B"/>
    <w:rsid w:val="00572811"/>
    <w:rsid w:val="00574970"/>
    <w:rsid w:val="00584784"/>
    <w:rsid w:val="00584F09"/>
    <w:rsid w:val="00586286"/>
    <w:rsid w:val="00586638"/>
    <w:rsid w:val="0059601D"/>
    <w:rsid w:val="00596045"/>
    <w:rsid w:val="00597CB7"/>
    <w:rsid w:val="005A23F3"/>
    <w:rsid w:val="005A2AB2"/>
    <w:rsid w:val="005A36F0"/>
    <w:rsid w:val="005A4058"/>
    <w:rsid w:val="005A5117"/>
    <w:rsid w:val="005A7D0E"/>
    <w:rsid w:val="005B5ECB"/>
    <w:rsid w:val="005C0A48"/>
    <w:rsid w:val="005C19DC"/>
    <w:rsid w:val="005C5ACD"/>
    <w:rsid w:val="005D32AD"/>
    <w:rsid w:val="005D5FA2"/>
    <w:rsid w:val="005D610D"/>
    <w:rsid w:val="005D7D98"/>
    <w:rsid w:val="005E68EF"/>
    <w:rsid w:val="005E6942"/>
    <w:rsid w:val="005E785F"/>
    <w:rsid w:val="005F0C0A"/>
    <w:rsid w:val="005F2679"/>
    <w:rsid w:val="005F2F88"/>
    <w:rsid w:val="005F3A94"/>
    <w:rsid w:val="005F6F83"/>
    <w:rsid w:val="00602555"/>
    <w:rsid w:val="006034BD"/>
    <w:rsid w:val="00604D79"/>
    <w:rsid w:val="00606981"/>
    <w:rsid w:val="006075EC"/>
    <w:rsid w:val="00607788"/>
    <w:rsid w:val="00610F4A"/>
    <w:rsid w:val="00615697"/>
    <w:rsid w:val="00616763"/>
    <w:rsid w:val="00617436"/>
    <w:rsid w:val="006277F8"/>
    <w:rsid w:val="00632922"/>
    <w:rsid w:val="006340E9"/>
    <w:rsid w:val="00640464"/>
    <w:rsid w:val="00642B15"/>
    <w:rsid w:val="00644F63"/>
    <w:rsid w:val="00645987"/>
    <w:rsid w:val="00651861"/>
    <w:rsid w:val="006545FD"/>
    <w:rsid w:val="00655965"/>
    <w:rsid w:val="00657FB6"/>
    <w:rsid w:val="00663010"/>
    <w:rsid w:val="00663495"/>
    <w:rsid w:val="006635F5"/>
    <w:rsid w:val="006659C3"/>
    <w:rsid w:val="0066777A"/>
    <w:rsid w:val="006731F2"/>
    <w:rsid w:val="00675F21"/>
    <w:rsid w:val="00675FCB"/>
    <w:rsid w:val="006778D5"/>
    <w:rsid w:val="00680125"/>
    <w:rsid w:val="00680B46"/>
    <w:rsid w:val="00683293"/>
    <w:rsid w:val="00683889"/>
    <w:rsid w:val="006847F0"/>
    <w:rsid w:val="00685886"/>
    <w:rsid w:val="0069246D"/>
    <w:rsid w:val="00693962"/>
    <w:rsid w:val="006959D9"/>
    <w:rsid w:val="006A1687"/>
    <w:rsid w:val="006A2ED2"/>
    <w:rsid w:val="006A3339"/>
    <w:rsid w:val="006A461C"/>
    <w:rsid w:val="006A5DFA"/>
    <w:rsid w:val="006B2283"/>
    <w:rsid w:val="006B3EA0"/>
    <w:rsid w:val="006B6E1E"/>
    <w:rsid w:val="006B7E52"/>
    <w:rsid w:val="006B7F94"/>
    <w:rsid w:val="006C29E7"/>
    <w:rsid w:val="006C4A82"/>
    <w:rsid w:val="006C5DB0"/>
    <w:rsid w:val="006C77B6"/>
    <w:rsid w:val="006D4A43"/>
    <w:rsid w:val="006E2186"/>
    <w:rsid w:val="006E7A97"/>
    <w:rsid w:val="006F0486"/>
    <w:rsid w:val="006F0E64"/>
    <w:rsid w:val="006F3B8C"/>
    <w:rsid w:val="006F55D2"/>
    <w:rsid w:val="006F5BE7"/>
    <w:rsid w:val="00702657"/>
    <w:rsid w:val="00703227"/>
    <w:rsid w:val="007034F5"/>
    <w:rsid w:val="00705002"/>
    <w:rsid w:val="00705AAF"/>
    <w:rsid w:val="00707D3E"/>
    <w:rsid w:val="00711F84"/>
    <w:rsid w:val="00716D5B"/>
    <w:rsid w:val="00722AF4"/>
    <w:rsid w:val="00724153"/>
    <w:rsid w:val="00725F72"/>
    <w:rsid w:val="00726394"/>
    <w:rsid w:val="00730ED3"/>
    <w:rsid w:val="0073596D"/>
    <w:rsid w:val="0073687D"/>
    <w:rsid w:val="00737E04"/>
    <w:rsid w:val="00742422"/>
    <w:rsid w:val="00742E3A"/>
    <w:rsid w:val="00743763"/>
    <w:rsid w:val="00746A5C"/>
    <w:rsid w:val="007501C2"/>
    <w:rsid w:val="007547B8"/>
    <w:rsid w:val="007568CF"/>
    <w:rsid w:val="00757D55"/>
    <w:rsid w:val="0076201C"/>
    <w:rsid w:val="007629F4"/>
    <w:rsid w:val="00763424"/>
    <w:rsid w:val="00771A00"/>
    <w:rsid w:val="00773308"/>
    <w:rsid w:val="00781E98"/>
    <w:rsid w:val="00782ECD"/>
    <w:rsid w:val="0078383B"/>
    <w:rsid w:val="00783E82"/>
    <w:rsid w:val="00793FCE"/>
    <w:rsid w:val="00796BE5"/>
    <w:rsid w:val="007A6597"/>
    <w:rsid w:val="007B03BE"/>
    <w:rsid w:val="007B1442"/>
    <w:rsid w:val="007B1F7D"/>
    <w:rsid w:val="007B2D77"/>
    <w:rsid w:val="007B77EF"/>
    <w:rsid w:val="007B7916"/>
    <w:rsid w:val="007C0C27"/>
    <w:rsid w:val="007C11C8"/>
    <w:rsid w:val="007C1B95"/>
    <w:rsid w:val="007C3763"/>
    <w:rsid w:val="007C7B5B"/>
    <w:rsid w:val="007D3917"/>
    <w:rsid w:val="007D4A60"/>
    <w:rsid w:val="007D7CC1"/>
    <w:rsid w:val="007E188A"/>
    <w:rsid w:val="007E2E8F"/>
    <w:rsid w:val="007E3034"/>
    <w:rsid w:val="007E3D62"/>
    <w:rsid w:val="007E68F3"/>
    <w:rsid w:val="007E6F5D"/>
    <w:rsid w:val="007E76AA"/>
    <w:rsid w:val="007E7CAA"/>
    <w:rsid w:val="007F0291"/>
    <w:rsid w:val="007F5F85"/>
    <w:rsid w:val="00800756"/>
    <w:rsid w:val="00803010"/>
    <w:rsid w:val="008100E4"/>
    <w:rsid w:val="008105B5"/>
    <w:rsid w:val="00814F64"/>
    <w:rsid w:val="00816C00"/>
    <w:rsid w:val="0082058D"/>
    <w:rsid w:val="00827444"/>
    <w:rsid w:val="0083244E"/>
    <w:rsid w:val="0083324D"/>
    <w:rsid w:val="00833BAC"/>
    <w:rsid w:val="00833FC4"/>
    <w:rsid w:val="00835F16"/>
    <w:rsid w:val="00836F48"/>
    <w:rsid w:val="00837825"/>
    <w:rsid w:val="008411EB"/>
    <w:rsid w:val="0084261C"/>
    <w:rsid w:val="008473A8"/>
    <w:rsid w:val="00851965"/>
    <w:rsid w:val="008601F7"/>
    <w:rsid w:val="00862087"/>
    <w:rsid w:val="008631C7"/>
    <w:rsid w:val="00867414"/>
    <w:rsid w:val="00874155"/>
    <w:rsid w:val="008766B2"/>
    <w:rsid w:val="0088302D"/>
    <w:rsid w:val="00883702"/>
    <w:rsid w:val="00884EC0"/>
    <w:rsid w:val="0089477E"/>
    <w:rsid w:val="0089549E"/>
    <w:rsid w:val="008976C2"/>
    <w:rsid w:val="00897EAB"/>
    <w:rsid w:val="008A0119"/>
    <w:rsid w:val="008B34F5"/>
    <w:rsid w:val="008B3C50"/>
    <w:rsid w:val="008B5F35"/>
    <w:rsid w:val="008B683F"/>
    <w:rsid w:val="008C003B"/>
    <w:rsid w:val="008C04D9"/>
    <w:rsid w:val="008C0A13"/>
    <w:rsid w:val="008C3413"/>
    <w:rsid w:val="008D056A"/>
    <w:rsid w:val="008D2A17"/>
    <w:rsid w:val="008D5D91"/>
    <w:rsid w:val="008E16A6"/>
    <w:rsid w:val="008E1F7E"/>
    <w:rsid w:val="008E5AB5"/>
    <w:rsid w:val="008F0FC2"/>
    <w:rsid w:val="008F2201"/>
    <w:rsid w:val="008F2781"/>
    <w:rsid w:val="008F3139"/>
    <w:rsid w:val="008F3F0D"/>
    <w:rsid w:val="008F3F5C"/>
    <w:rsid w:val="009007B7"/>
    <w:rsid w:val="00900A79"/>
    <w:rsid w:val="00904CEB"/>
    <w:rsid w:val="00910B18"/>
    <w:rsid w:val="00913FBF"/>
    <w:rsid w:val="00914906"/>
    <w:rsid w:val="009208AD"/>
    <w:rsid w:val="009220AE"/>
    <w:rsid w:val="009235E5"/>
    <w:rsid w:val="00923C69"/>
    <w:rsid w:val="00923DD2"/>
    <w:rsid w:val="00926CBF"/>
    <w:rsid w:val="0094068D"/>
    <w:rsid w:val="009436D0"/>
    <w:rsid w:val="00943B1D"/>
    <w:rsid w:val="00951F87"/>
    <w:rsid w:val="00954A1B"/>
    <w:rsid w:val="00955101"/>
    <w:rsid w:val="00955C83"/>
    <w:rsid w:val="00967152"/>
    <w:rsid w:val="00967CF0"/>
    <w:rsid w:val="00970754"/>
    <w:rsid w:val="00976830"/>
    <w:rsid w:val="00984E9F"/>
    <w:rsid w:val="00985268"/>
    <w:rsid w:val="00987C4C"/>
    <w:rsid w:val="0099559A"/>
    <w:rsid w:val="00997182"/>
    <w:rsid w:val="009A0F89"/>
    <w:rsid w:val="009A4AC8"/>
    <w:rsid w:val="009A7C3E"/>
    <w:rsid w:val="009B2337"/>
    <w:rsid w:val="009B27D1"/>
    <w:rsid w:val="009B53EA"/>
    <w:rsid w:val="009B56AF"/>
    <w:rsid w:val="009B5DB1"/>
    <w:rsid w:val="009B6A61"/>
    <w:rsid w:val="009C3777"/>
    <w:rsid w:val="009C657C"/>
    <w:rsid w:val="009D05AF"/>
    <w:rsid w:val="009D2257"/>
    <w:rsid w:val="009D24B5"/>
    <w:rsid w:val="009D46AB"/>
    <w:rsid w:val="009D6232"/>
    <w:rsid w:val="009D6436"/>
    <w:rsid w:val="009D6FBE"/>
    <w:rsid w:val="009E1D88"/>
    <w:rsid w:val="009F0824"/>
    <w:rsid w:val="009F2063"/>
    <w:rsid w:val="009F25EB"/>
    <w:rsid w:val="009F2D60"/>
    <w:rsid w:val="009F47CF"/>
    <w:rsid w:val="009F50E4"/>
    <w:rsid w:val="009F53ED"/>
    <w:rsid w:val="00A0104E"/>
    <w:rsid w:val="00A02129"/>
    <w:rsid w:val="00A0234C"/>
    <w:rsid w:val="00A13F10"/>
    <w:rsid w:val="00A14ACA"/>
    <w:rsid w:val="00A15107"/>
    <w:rsid w:val="00A17837"/>
    <w:rsid w:val="00A20D88"/>
    <w:rsid w:val="00A2377D"/>
    <w:rsid w:val="00A23797"/>
    <w:rsid w:val="00A30739"/>
    <w:rsid w:val="00A33999"/>
    <w:rsid w:val="00A37CAA"/>
    <w:rsid w:val="00A37FB4"/>
    <w:rsid w:val="00A42259"/>
    <w:rsid w:val="00A4553A"/>
    <w:rsid w:val="00A45693"/>
    <w:rsid w:val="00A46551"/>
    <w:rsid w:val="00A51E4B"/>
    <w:rsid w:val="00A55320"/>
    <w:rsid w:val="00A56433"/>
    <w:rsid w:val="00A56D2F"/>
    <w:rsid w:val="00A62EFB"/>
    <w:rsid w:val="00A66ECD"/>
    <w:rsid w:val="00A67CFA"/>
    <w:rsid w:val="00A73BF0"/>
    <w:rsid w:val="00A7608E"/>
    <w:rsid w:val="00A8039C"/>
    <w:rsid w:val="00A82AFE"/>
    <w:rsid w:val="00A85B2D"/>
    <w:rsid w:val="00A925AE"/>
    <w:rsid w:val="00A927BE"/>
    <w:rsid w:val="00A92D20"/>
    <w:rsid w:val="00A9421F"/>
    <w:rsid w:val="00A96B26"/>
    <w:rsid w:val="00A96D0B"/>
    <w:rsid w:val="00AA5116"/>
    <w:rsid w:val="00AA531B"/>
    <w:rsid w:val="00AA68A8"/>
    <w:rsid w:val="00AB1D87"/>
    <w:rsid w:val="00AB26D4"/>
    <w:rsid w:val="00AB5AFC"/>
    <w:rsid w:val="00AB7647"/>
    <w:rsid w:val="00AC10ED"/>
    <w:rsid w:val="00AC1151"/>
    <w:rsid w:val="00AC32EF"/>
    <w:rsid w:val="00AC6C57"/>
    <w:rsid w:val="00AD0372"/>
    <w:rsid w:val="00AD0482"/>
    <w:rsid w:val="00AD185B"/>
    <w:rsid w:val="00AD51B5"/>
    <w:rsid w:val="00AD5F7B"/>
    <w:rsid w:val="00AD68BB"/>
    <w:rsid w:val="00AD78F7"/>
    <w:rsid w:val="00AE1D9F"/>
    <w:rsid w:val="00AE2980"/>
    <w:rsid w:val="00AE2987"/>
    <w:rsid w:val="00AE2E68"/>
    <w:rsid w:val="00AE5945"/>
    <w:rsid w:val="00AE60CD"/>
    <w:rsid w:val="00AE6F37"/>
    <w:rsid w:val="00AF43C0"/>
    <w:rsid w:val="00B0005E"/>
    <w:rsid w:val="00B00A60"/>
    <w:rsid w:val="00B038F0"/>
    <w:rsid w:val="00B12A9B"/>
    <w:rsid w:val="00B12B2B"/>
    <w:rsid w:val="00B13FE1"/>
    <w:rsid w:val="00B14221"/>
    <w:rsid w:val="00B2155F"/>
    <w:rsid w:val="00B25BB8"/>
    <w:rsid w:val="00B2689B"/>
    <w:rsid w:val="00B312DE"/>
    <w:rsid w:val="00B34532"/>
    <w:rsid w:val="00B349AD"/>
    <w:rsid w:val="00B365A1"/>
    <w:rsid w:val="00B37211"/>
    <w:rsid w:val="00B4270C"/>
    <w:rsid w:val="00B4354E"/>
    <w:rsid w:val="00B46C16"/>
    <w:rsid w:val="00B5273A"/>
    <w:rsid w:val="00B52787"/>
    <w:rsid w:val="00B633E1"/>
    <w:rsid w:val="00B66163"/>
    <w:rsid w:val="00B66B47"/>
    <w:rsid w:val="00B7036C"/>
    <w:rsid w:val="00B719C7"/>
    <w:rsid w:val="00B7744B"/>
    <w:rsid w:val="00B80C74"/>
    <w:rsid w:val="00B81D8C"/>
    <w:rsid w:val="00B821C7"/>
    <w:rsid w:val="00B82336"/>
    <w:rsid w:val="00B8264E"/>
    <w:rsid w:val="00B83224"/>
    <w:rsid w:val="00B874E7"/>
    <w:rsid w:val="00B91B3A"/>
    <w:rsid w:val="00B93F97"/>
    <w:rsid w:val="00B9480D"/>
    <w:rsid w:val="00BA39DA"/>
    <w:rsid w:val="00BA63BD"/>
    <w:rsid w:val="00BB1885"/>
    <w:rsid w:val="00BB2CBE"/>
    <w:rsid w:val="00BB3293"/>
    <w:rsid w:val="00BB3D6E"/>
    <w:rsid w:val="00BB4338"/>
    <w:rsid w:val="00BC7563"/>
    <w:rsid w:val="00BC7789"/>
    <w:rsid w:val="00BC7DA8"/>
    <w:rsid w:val="00BD031D"/>
    <w:rsid w:val="00BD2939"/>
    <w:rsid w:val="00BD583F"/>
    <w:rsid w:val="00BE02F7"/>
    <w:rsid w:val="00BE09D9"/>
    <w:rsid w:val="00BE0FF2"/>
    <w:rsid w:val="00BE3E89"/>
    <w:rsid w:val="00BE6227"/>
    <w:rsid w:val="00BE6BD7"/>
    <w:rsid w:val="00BE6F99"/>
    <w:rsid w:val="00BF1F86"/>
    <w:rsid w:val="00BF28D3"/>
    <w:rsid w:val="00BF2C40"/>
    <w:rsid w:val="00BF330E"/>
    <w:rsid w:val="00BF4DD5"/>
    <w:rsid w:val="00C0234D"/>
    <w:rsid w:val="00C03100"/>
    <w:rsid w:val="00C0367D"/>
    <w:rsid w:val="00C05C17"/>
    <w:rsid w:val="00C07628"/>
    <w:rsid w:val="00C2183B"/>
    <w:rsid w:val="00C26A26"/>
    <w:rsid w:val="00C32900"/>
    <w:rsid w:val="00C32CDD"/>
    <w:rsid w:val="00C32E3F"/>
    <w:rsid w:val="00C36ADE"/>
    <w:rsid w:val="00C37318"/>
    <w:rsid w:val="00C37F2B"/>
    <w:rsid w:val="00C4012C"/>
    <w:rsid w:val="00C416D9"/>
    <w:rsid w:val="00C4422E"/>
    <w:rsid w:val="00C46975"/>
    <w:rsid w:val="00C53435"/>
    <w:rsid w:val="00C57E66"/>
    <w:rsid w:val="00C604BF"/>
    <w:rsid w:val="00C61903"/>
    <w:rsid w:val="00C6300D"/>
    <w:rsid w:val="00C6313B"/>
    <w:rsid w:val="00C67B32"/>
    <w:rsid w:val="00C71C31"/>
    <w:rsid w:val="00C76066"/>
    <w:rsid w:val="00C80246"/>
    <w:rsid w:val="00C810B8"/>
    <w:rsid w:val="00C815E7"/>
    <w:rsid w:val="00C8208E"/>
    <w:rsid w:val="00C82978"/>
    <w:rsid w:val="00C8504F"/>
    <w:rsid w:val="00C85374"/>
    <w:rsid w:val="00C8687C"/>
    <w:rsid w:val="00C871D5"/>
    <w:rsid w:val="00C87C16"/>
    <w:rsid w:val="00C87F1D"/>
    <w:rsid w:val="00CA1B6B"/>
    <w:rsid w:val="00CA1CD0"/>
    <w:rsid w:val="00CA370B"/>
    <w:rsid w:val="00CA4D60"/>
    <w:rsid w:val="00CA63AB"/>
    <w:rsid w:val="00CB515D"/>
    <w:rsid w:val="00CC3B95"/>
    <w:rsid w:val="00CC6D47"/>
    <w:rsid w:val="00CD5450"/>
    <w:rsid w:val="00CE7D3E"/>
    <w:rsid w:val="00CF4C6B"/>
    <w:rsid w:val="00CF6DE0"/>
    <w:rsid w:val="00D025EA"/>
    <w:rsid w:val="00D04003"/>
    <w:rsid w:val="00D05C40"/>
    <w:rsid w:val="00D06630"/>
    <w:rsid w:val="00D07D68"/>
    <w:rsid w:val="00D1032A"/>
    <w:rsid w:val="00D130E5"/>
    <w:rsid w:val="00D14866"/>
    <w:rsid w:val="00D16722"/>
    <w:rsid w:val="00D1705D"/>
    <w:rsid w:val="00D20570"/>
    <w:rsid w:val="00D21984"/>
    <w:rsid w:val="00D27833"/>
    <w:rsid w:val="00D307C7"/>
    <w:rsid w:val="00D30C3E"/>
    <w:rsid w:val="00D3573B"/>
    <w:rsid w:val="00D373BE"/>
    <w:rsid w:val="00D4284A"/>
    <w:rsid w:val="00D438E4"/>
    <w:rsid w:val="00D45B78"/>
    <w:rsid w:val="00D606E1"/>
    <w:rsid w:val="00D615A6"/>
    <w:rsid w:val="00D67400"/>
    <w:rsid w:val="00D73A5A"/>
    <w:rsid w:val="00D80BA1"/>
    <w:rsid w:val="00D816E8"/>
    <w:rsid w:val="00D91B01"/>
    <w:rsid w:val="00D93021"/>
    <w:rsid w:val="00D9441D"/>
    <w:rsid w:val="00D95664"/>
    <w:rsid w:val="00DA1809"/>
    <w:rsid w:val="00DA7106"/>
    <w:rsid w:val="00DB01D6"/>
    <w:rsid w:val="00DB33F1"/>
    <w:rsid w:val="00DC4804"/>
    <w:rsid w:val="00DC57CB"/>
    <w:rsid w:val="00DC65F6"/>
    <w:rsid w:val="00DC7D41"/>
    <w:rsid w:val="00DD2546"/>
    <w:rsid w:val="00DD32F1"/>
    <w:rsid w:val="00DE1928"/>
    <w:rsid w:val="00DE4B55"/>
    <w:rsid w:val="00DE553B"/>
    <w:rsid w:val="00DE6AD4"/>
    <w:rsid w:val="00DE6EF4"/>
    <w:rsid w:val="00DE7E04"/>
    <w:rsid w:val="00DF0CBC"/>
    <w:rsid w:val="00DF4822"/>
    <w:rsid w:val="00DF57B5"/>
    <w:rsid w:val="00E01D7B"/>
    <w:rsid w:val="00E038FB"/>
    <w:rsid w:val="00E04AC4"/>
    <w:rsid w:val="00E05E83"/>
    <w:rsid w:val="00E0764B"/>
    <w:rsid w:val="00E12CB6"/>
    <w:rsid w:val="00E174C1"/>
    <w:rsid w:val="00E20423"/>
    <w:rsid w:val="00E2599D"/>
    <w:rsid w:val="00E33C27"/>
    <w:rsid w:val="00E3449E"/>
    <w:rsid w:val="00E37658"/>
    <w:rsid w:val="00E37B5D"/>
    <w:rsid w:val="00E405AB"/>
    <w:rsid w:val="00E41118"/>
    <w:rsid w:val="00E42BBD"/>
    <w:rsid w:val="00E42C72"/>
    <w:rsid w:val="00E43A23"/>
    <w:rsid w:val="00E45E73"/>
    <w:rsid w:val="00E5269E"/>
    <w:rsid w:val="00E534E2"/>
    <w:rsid w:val="00E56B9D"/>
    <w:rsid w:val="00E5754B"/>
    <w:rsid w:val="00E6084A"/>
    <w:rsid w:val="00E609CC"/>
    <w:rsid w:val="00E625F4"/>
    <w:rsid w:val="00E63CB3"/>
    <w:rsid w:val="00E645DF"/>
    <w:rsid w:val="00E64A3C"/>
    <w:rsid w:val="00E65138"/>
    <w:rsid w:val="00E651E8"/>
    <w:rsid w:val="00E65885"/>
    <w:rsid w:val="00E66339"/>
    <w:rsid w:val="00E6749D"/>
    <w:rsid w:val="00E71117"/>
    <w:rsid w:val="00E7605A"/>
    <w:rsid w:val="00E77E50"/>
    <w:rsid w:val="00E802A3"/>
    <w:rsid w:val="00E83D30"/>
    <w:rsid w:val="00E8422B"/>
    <w:rsid w:val="00E86EB8"/>
    <w:rsid w:val="00E92C02"/>
    <w:rsid w:val="00E943CC"/>
    <w:rsid w:val="00E96B81"/>
    <w:rsid w:val="00EA338C"/>
    <w:rsid w:val="00EB6F73"/>
    <w:rsid w:val="00EC168C"/>
    <w:rsid w:val="00EC268E"/>
    <w:rsid w:val="00EC2C76"/>
    <w:rsid w:val="00EC740B"/>
    <w:rsid w:val="00ED1E25"/>
    <w:rsid w:val="00ED1EFA"/>
    <w:rsid w:val="00ED60CB"/>
    <w:rsid w:val="00ED7D82"/>
    <w:rsid w:val="00EE721D"/>
    <w:rsid w:val="00EF0881"/>
    <w:rsid w:val="00EF1599"/>
    <w:rsid w:val="00EF65CB"/>
    <w:rsid w:val="00F04189"/>
    <w:rsid w:val="00F071EB"/>
    <w:rsid w:val="00F07E15"/>
    <w:rsid w:val="00F12253"/>
    <w:rsid w:val="00F1406F"/>
    <w:rsid w:val="00F142D2"/>
    <w:rsid w:val="00F16179"/>
    <w:rsid w:val="00F23098"/>
    <w:rsid w:val="00F23CFF"/>
    <w:rsid w:val="00F23E59"/>
    <w:rsid w:val="00F24A33"/>
    <w:rsid w:val="00F24A9E"/>
    <w:rsid w:val="00F26A90"/>
    <w:rsid w:val="00F310F9"/>
    <w:rsid w:val="00F32416"/>
    <w:rsid w:val="00F340CD"/>
    <w:rsid w:val="00F35D2D"/>
    <w:rsid w:val="00F37CDD"/>
    <w:rsid w:val="00F37F72"/>
    <w:rsid w:val="00F40D06"/>
    <w:rsid w:val="00F43316"/>
    <w:rsid w:val="00F45F80"/>
    <w:rsid w:val="00F479D8"/>
    <w:rsid w:val="00F51BB9"/>
    <w:rsid w:val="00F52B7D"/>
    <w:rsid w:val="00F56630"/>
    <w:rsid w:val="00F57B83"/>
    <w:rsid w:val="00F64393"/>
    <w:rsid w:val="00F65629"/>
    <w:rsid w:val="00F67FFC"/>
    <w:rsid w:val="00F73ED2"/>
    <w:rsid w:val="00F77C96"/>
    <w:rsid w:val="00F85585"/>
    <w:rsid w:val="00F90404"/>
    <w:rsid w:val="00F911AC"/>
    <w:rsid w:val="00F91B22"/>
    <w:rsid w:val="00F93BB4"/>
    <w:rsid w:val="00F958A1"/>
    <w:rsid w:val="00FA21C8"/>
    <w:rsid w:val="00FA572A"/>
    <w:rsid w:val="00FB247D"/>
    <w:rsid w:val="00FB269D"/>
    <w:rsid w:val="00FB5645"/>
    <w:rsid w:val="00FB5FD1"/>
    <w:rsid w:val="00FB6BE5"/>
    <w:rsid w:val="00FB7DEA"/>
    <w:rsid w:val="00FC19C2"/>
    <w:rsid w:val="00FC1D82"/>
    <w:rsid w:val="00FC5ADE"/>
    <w:rsid w:val="00FC7193"/>
    <w:rsid w:val="00FD026C"/>
    <w:rsid w:val="00FD0CE6"/>
    <w:rsid w:val="00FD25C5"/>
    <w:rsid w:val="00FD3DAD"/>
    <w:rsid w:val="00FD5D8A"/>
    <w:rsid w:val="00FD7DCD"/>
    <w:rsid w:val="00FD7F2C"/>
    <w:rsid w:val="00FE5601"/>
    <w:rsid w:val="00FE5E07"/>
    <w:rsid w:val="00FF30D2"/>
    <w:rsid w:val="00FF6048"/>
    <w:rsid w:val="00FF7926"/>
    <w:rsid w:val="04AD701D"/>
    <w:rsid w:val="0A8134B4"/>
    <w:rsid w:val="0AB77F70"/>
    <w:rsid w:val="0ADB4048"/>
    <w:rsid w:val="11D3768E"/>
    <w:rsid w:val="16831DBB"/>
    <w:rsid w:val="18696FC3"/>
    <w:rsid w:val="1A2A3A11"/>
    <w:rsid w:val="1A356417"/>
    <w:rsid w:val="1A7C65C3"/>
    <w:rsid w:val="1C256362"/>
    <w:rsid w:val="1FA413CD"/>
    <w:rsid w:val="1FF944C1"/>
    <w:rsid w:val="26675339"/>
    <w:rsid w:val="284F032B"/>
    <w:rsid w:val="2A5F2BA2"/>
    <w:rsid w:val="2ABD6A27"/>
    <w:rsid w:val="2B407F27"/>
    <w:rsid w:val="2DBF0527"/>
    <w:rsid w:val="2F171C9D"/>
    <w:rsid w:val="301373CF"/>
    <w:rsid w:val="318D75EE"/>
    <w:rsid w:val="383F0A8C"/>
    <w:rsid w:val="3BBD1E1E"/>
    <w:rsid w:val="3C6338BD"/>
    <w:rsid w:val="3F5F7AD3"/>
    <w:rsid w:val="40B702BC"/>
    <w:rsid w:val="430A2604"/>
    <w:rsid w:val="441220F0"/>
    <w:rsid w:val="446D631E"/>
    <w:rsid w:val="490014BB"/>
    <w:rsid w:val="4D167D0D"/>
    <w:rsid w:val="4D7500C3"/>
    <w:rsid w:val="4DF416CF"/>
    <w:rsid w:val="4EBD41B7"/>
    <w:rsid w:val="52413A0E"/>
    <w:rsid w:val="52EA12F3"/>
    <w:rsid w:val="533276C5"/>
    <w:rsid w:val="54D013EC"/>
    <w:rsid w:val="59250327"/>
    <w:rsid w:val="5D696888"/>
    <w:rsid w:val="5DFB2606"/>
    <w:rsid w:val="5E453280"/>
    <w:rsid w:val="5F0350B5"/>
    <w:rsid w:val="60583B1A"/>
    <w:rsid w:val="60C711A2"/>
    <w:rsid w:val="64761F0B"/>
    <w:rsid w:val="6478160F"/>
    <w:rsid w:val="67404F81"/>
    <w:rsid w:val="6A6802C3"/>
    <w:rsid w:val="6B2F3712"/>
    <w:rsid w:val="6C9D6729"/>
    <w:rsid w:val="6E5F098F"/>
    <w:rsid w:val="70BD1A40"/>
    <w:rsid w:val="72F43335"/>
    <w:rsid w:val="744745EA"/>
    <w:rsid w:val="752E2E69"/>
    <w:rsid w:val="769F29E5"/>
    <w:rsid w:val="7C22562C"/>
    <w:rsid w:val="7EEB2BC0"/>
    <w:rsid w:val="7F5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autoRedefine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日期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DFBF-B832-4169-BC23-D29A3F29E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华龙日清食品有限公司</Company>
  <Pages>2</Pages>
  <Words>1563</Words>
  <Characters>1624</Characters>
  <Lines>15</Lines>
  <Paragraphs>4</Paragraphs>
  <TotalTime>211</TotalTime>
  <ScaleCrop>false</ScaleCrop>
  <LinksUpToDate>false</LinksUpToDate>
  <CharactersWithSpaces>1847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2021-09-01T12:21:00Z</dcterms:created>
  <dc:creator>李</dc:creator>
  <cp:lastModifiedBy>曹志强</cp:lastModifiedBy>
  <cp:lastPrinted>2024-08-09T06:33:50Z</cp:lastPrinted>
  <dcterms:modified xsi:type="dcterms:W3CDTF">2024-08-09T10:28:30Z</dcterms:modified>
  <dc:title>华龙集团物流招标公告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182FC63A7C2C447E81DAF22C6ACFF612</vt:lpwstr>
  </property>
</Properties>
</file>