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2"/>
        <w:spacing w:before="120" w:after="120" w:line="400" w:lineRule="exact"/>
        <w:jc w:val="center"/>
        <w:rPr>
          <w:rFonts w:hint="eastAsia" w:ascii="宋体" w:hAnsi="宋体"/>
          <w:bCs w:val="0"/>
          <w:color w:val="auto"/>
          <w:sz w:val="36"/>
          <w:szCs w:val="36"/>
        </w:rPr>
      </w:pPr>
      <w:bookmarkStart w:id="0" w:name="_Toc152042288"/>
      <w:bookmarkEnd w:id="0"/>
      <w:bookmarkStart w:id="1" w:name="_Toc179632528"/>
      <w:bookmarkEnd w:id="1"/>
      <w:bookmarkStart w:id="2" w:name="_Toc152045512"/>
      <w:bookmarkEnd w:id="2"/>
      <w:bookmarkStart w:id="3" w:name="_Toc144974480"/>
      <w:bookmarkEnd w:id="3"/>
      <w:r>
        <w:rPr>
          <w:rFonts w:hint="eastAsia" w:ascii="宋体" w:hAnsi="宋体"/>
          <w:bCs w:val="0"/>
          <w:color w:val="auto"/>
          <w:sz w:val="36"/>
          <w:szCs w:val="36"/>
          <w:lang w:val="en-US" w:eastAsia="zh-CN"/>
        </w:rPr>
        <w:t>2022-2023年度</w:t>
      </w:r>
      <w:r>
        <w:rPr>
          <w:rFonts w:hint="eastAsia" w:ascii="宋体" w:hAnsi="宋体"/>
          <w:bCs w:val="0"/>
          <w:color w:val="auto"/>
          <w:sz w:val="36"/>
          <w:szCs w:val="36"/>
        </w:rPr>
        <w:t>中顺洁柔物流运输</w:t>
      </w:r>
    </w:p>
    <w:p>
      <w:pPr>
        <w:pStyle w:val="2"/>
        <w:spacing w:before="120" w:after="120" w:line="400" w:lineRule="exact"/>
        <w:jc w:val="center"/>
        <w:rPr>
          <w:rFonts w:ascii="宋体" w:hAnsi="宋体"/>
          <w:bCs w:val="0"/>
          <w:color w:val="auto"/>
          <w:sz w:val="36"/>
          <w:szCs w:val="36"/>
        </w:rPr>
      </w:pPr>
      <w:r>
        <w:rPr>
          <w:rFonts w:hint="eastAsia" w:ascii="宋体" w:hAnsi="宋体"/>
          <w:bCs w:val="0"/>
          <w:color w:val="auto"/>
          <w:sz w:val="36"/>
          <w:szCs w:val="36"/>
          <w:lang w:val="en-US" w:eastAsia="zh-CN"/>
        </w:rPr>
        <w:t>项目资格预审</w:t>
      </w:r>
      <w:r>
        <w:rPr>
          <w:rFonts w:hint="eastAsia" w:ascii="宋体" w:hAnsi="宋体"/>
          <w:bCs w:val="0"/>
          <w:color w:val="auto"/>
          <w:sz w:val="36"/>
          <w:szCs w:val="36"/>
        </w:rPr>
        <w:t>公告</w:t>
      </w:r>
    </w:p>
    <w:p>
      <w:pPr>
        <w:spacing w:line="440" w:lineRule="exact"/>
        <w:ind w:firstLine="420" w:firstLineChars="200"/>
        <w:rPr>
          <w:rFonts w:ascii="宋体" w:hAnsi="宋体" w:cs="宋体"/>
          <w:szCs w:val="21"/>
        </w:rPr>
      </w:pPr>
      <w:bookmarkStart w:id="4" w:name="_Hlk21631128"/>
      <w:r>
        <w:rPr>
          <w:rFonts w:hint="eastAsia" w:asciiTheme="minorEastAsia" w:hAnsiTheme="minorEastAsia" w:eastAsiaTheme="minorEastAsia"/>
          <w:szCs w:val="21"/>
        </w:rPr>
        <w:t>中顺洁柔纸业股份有限公司对</w:t>
      </w:r>
      <w:r>
        <w:rPr>
          <w:rFonts w:hint="eastAsia" w:ascii="宋体" w:hAnsi="宋体"/>
          <w:szCs w:val="21"/>
        </w:rPr>
        <w:t>工厂干线及卖场货物陆运运输物流服务进</w:t>
      </w:r>
      <w:r>
        <w:rPr>
          <w:rFonts w:asciiTheme="minorEastAsia" w:hAnsiTheme="minorEastAsia" w:eastAsiaTheme="minorEastAsia"/>
          <w:szCs w:val="21"/>
        </w:rPr>
        <w:t>行招标，现将招标信息发布如下：</w:t>
      </w:r>
    </w:p>
    <w:bookmarkEnd w:id="4"/>
    <w:p>
      <w:pPr>
        <w:pStyle w:val="44"/>
        <w:numPr>
          <w:ilvl w:val="0"/>
          <w:numId w:val="1"/>
        </w:numPr>
        <w:spacing w:line="440" w:lineRule="exact"/>
        <w:ind w:firstLineChars="0"/>
        <w:rPr>
          <w:rFonts w:ascii="宋体" w:hAnsi="宋体"/>
          <w:b/>
          <w:sz w:val="24"/>
          <w:szCs w:val="24"/>
        </w:rPr>
      </w:pPr>
      <w:bookmarkStart w:id="5" w:name="_Toc144974482"/>
      <w:bookmarkEnd w:id="5"/>
      <w:bookmarkStart w:id="6" w:name="_Toc152045514"/>
      <w:bookmarkEnd w:id="6"/>
      <w:bookmarkStart w:id="7" w:name="_Toc179632529"/>
      <w:bookmarkEnd w:id="7"/>
      <w:bookmarkStart w:id="8" w:name="_Toc144974481"/>
      <w:bookmarkEnd w:id="8"/>
      <w:bookmarkStart w:id="9" w:name="_Toc179632530"/>
      <w:bookmarkEnd w:id="9"/>
      <w:bookmarkStart w:id="10" w:name="_Toc152042289"/>
      <w:bookmarkEnd w:id="10"/>
      <w:bookmarkStart w:id="11" w:name="_Toc152042290"/>
      <w:bookmarkEnd w:id="11"/>
      <w:bookmarkStart w:id="12" w:name="_Toc152045513"/>
      <w:bookmarkEnd w:id="12"/>
      <w:r>
        <w:rPr>
          <w:rFonts w:hint="eastAsia" w:ascii="宋体" w:hAnsi="宋体"/>
          <w:b/>
          <w:sz w:val="24"/>
          <w:szCs w:val="24"/>
        </w:rPr>
        <w:t>项目概况及内容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宋体" w:hAnsi="宋体"/>
          <w:b/>
          <w:szCs w:val="21"/>
        </w:rPr>
      </w:pPr>
      <w:r>
        <w:rPr>
          <w:rFonts w:hint="eastAsia" w:ascii="Times New Roman" w:hAnsi="Times New Roman"/>
          <w:szCs w:val="21"/>
        </w:rPr>
        <w:t>项目名称：生活用纸成品（纸品、护理品、湿巾）、口罩、原盘纸（半成品）等的公路运输。全国各生产基地始发全国各地客户、电商、</w:t>
      </w:r>
      <w:r>
        <w:rPr>
          <w:rFonts w:hint="eastAsia" w:asciiTheme="minorEastAsia" w:hAnsiTheme="minorEastAsia" w:eastAsiaTheme="minorEastAsia"/>
          <w:szCs w:val="21"/>
        </w:rPr>
        <w:t>KA</w:t>
      </w:r>
      <w:r>
        <w:rPr>
          <w:rFonts w:hint="eastAsia" w:ascii="Times New Roman" w:hAnsi="Times New Roman"/>
          <w:szCs w:val="21"/>
        </w:rPr>
        <w:t>等干线运输，涉及江门、云浮、四川、湖北、浙江</w:t>
      </w:r>
      <w:r>
        <w:rPr>
          <w:rFonts w:hint="default" w:ascii="Times New Roman" w:hAnsi="Times New Roman"/>
          <w:szCs w:val="21"/>
          <w:lang w:val="en-US"/>
        </w:rPr>
        <w:t>5</w:t>
      </w:r>
      <w:r>
        <w:rPr>
          <w:rFonts w:hint="eastAsia" w:ascii="Times New Roman" w:hAnsi="Times New Roman"/>
          <w:szCs w:val="21"/>
        </w:rPr>
        <w:t>个生产基地及</w:t>
      </w:r>
      <w:r>
        <w:rPr>
          <w:rFonts w:hint="eastAsia" w:asciiTheme="minorEastAsia" w:hAnsiTheme="minorEastAsia" w:eastAsiaTheme="minorEastAsia"/>
          <w:szCs w:val="21"/>
        </w:rPr>
        <w:t>OEM</w:t>
      </w:r>
      <w:r>
        <w:rPr>
          <w:rFonts w:hint="eastAsia" w:ascii="Times New Roman" w:hAnsi="Times New Roman"/>
          <w:szCs w:val="21"/>
        </w:rPr>
        <w:t>工厂。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宋体" w:hAnsi="宋体"/>
          <w:b/>
          <w:szCs w:val="21"/>
        </w:rPr>
      </w:pPr>
      <w:r>
        <w:rPr>
          <w:rFonts w:hint="eastAsia" w:ascii="Times New Roman" w:hAnsi="Times New Roman"/>
          <w:szCs w:val="21"/>
        </w:rPr>
        <w:t>资质</w:t>
      </w:r>
      <w:r>
        <w:rPr>
          <w:rFonts w:hint="eastAsia" w:ascii="Times New Roman" w:hAnsi="Times New Roman"/>
          <w:szCs w:val="21"/>
          <w:lang w:val="en-US" w:eastAsia="zh-CN"/>
        </w:rPr>
        <w:t>报名</w:t>
      </w:r>
      <w:r>
        <w:rPr>
          <w:rFonts w:hint="eastAsia" w:ascii="Times New Roman" w:hAnsi="Times New Roman"/>
          <w:szCs w:val="21"/>
        </w:rPr>
        <w:t>时间：</w:t>
      </w:r>
      <w:r>
        <w:rPr>
          <w:rFonts w:hint="eastAsia" w:ascii="宋体" w:hAnsi="宋体"/>
          <w:szCs w:val="21"/>
        </w:rPr>
        <w:t>2022年</w:t>
      </w:r>
      <w:r>
        <w:rPr>
          <w:rFonts w:hint="eastAsia" w:ascii="宋体" w:hAnsi="宋体"/>
          <w:szCs w:val="21"/>
          <w:lang w:val="en-US" w:eastAsia="zh-CN"/>
        </w:rPr>
        <w:t>5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lang w:val="en-US" w:eastAsia="zh-CN"/>
        </w:rPr>
        <w:t>31</w:t>
      </w:r>
      <w:r>
        <w:rPr>
          <w:rFonts w:hint="eastAsia" w:ascii="宋体" w:hAnsi="宋体"/>
          <w:szCs w:val="21"/>
        </w:rPr>
        <w:t>日至2022年6月</w:t>
      </w:r>
      <w:r>
        <w:rPr>
          <w:rFonts w:hint="eastAsia" w:ascii="宋体" w:hAnsi="宋体"/>
          <w:szCs w:val="21"/>
          <w:lang w:val="en-US" w:eastAsia="zh-CN"/>
        </w:rPr>
        <w:t>13</w:t>
      </w:r>
      <w:r>
        <w:rPr>
          <w:rFonts w:hint="eastAsia" w:ascii="宋体" w:hAnsi="宋体"/>
          <w:szCs w:val="21"/>
        </w:rPr>
        <w:t>日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宋体" w:hAnsi="宋体"/>
          <w:b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资质审核时间：2022年6月14日至2022年6月20日</w:t>
      </w:r>
    </w:p>
    <w:p>
      <w:pPr>
        <w:pStyle w:val="44"/>
        <w:numPr>
          <w:ilvl w:val="0"/>
          <w:numId w:val="1"/>
        </w:numPr>
        <w:spacing w:line="440" w:lineRule="exact"/>
        <w:ind w:firstLineChars="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投标资格要求</w:t>
      </w:r>
    </w:p>
    <w:p>
      <w:pPr>
        <w:pStyle w:val="44"/>
        <w:spacing w:line="440" w:lineRule="exact"/>
        <w:ind w:left="425" w:firstLine="0" w:firstLineChars="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在中国境内依法注册并有效存续</w:t>
      </w:r>
      <w:r>
        <w:rPr>
          <w:rFonts w:hint="eastAsia" w:ascii="Times New Roman" w:hAnsi="Times New Roman"/>
          <w:szCs w:val="21"/>
          <w:lang w:val="en-US" w:eastAsia="zh-CN"/>
        </w:rPr>
        <w:t>且</w:t>
      </w:r>
      <w:r>
        <w:rPr>
          <w:rFonts w:ascii="Times New Roman" w:hAnsi="Times New Roman"/>
          <w:szCs w:val="21"/>
        </w:rPr>
        <w:t>具有独立承担民事责任</w:t>
      </w:r>
      <w:r>
        <w:rPr>
          <w:rFonts w:hint="eastAsia" w:ascii="Times New Roman" w:hAnsi="Times New Roman"/>
          <w:szCs w:val="21"/>
          <w:lang w:val="en-US" w:eastAsia="zh-CN"/>
        </w:rPr>
        <w:t>能力</w:t>
      </w:r>
      <w:r>
        <w:rPr>
          <w:rFonts w:ascii="Times New Roman" w:hAnsi="Times New Roman"/>
          <w:szCs w:val="21"/>
        </w:rPr>
        <w:t>的法人，并具有从事本项目的经营范围、</w:t>
      </w:r>
      <w:r>
        <w:rPr>
          <w:rFonts w:hint="eastAsia" w:ascii="Times New Roman" w:hAnsi="Times New Roman"/>
          <w:szCs w:val="21"/>
          <w:lang w:val="en-US" w:eastAsia="zh-CN"/>
        </w:rPr>
        <w:t>运输许可资质</w:t>
      </w:r>
      <w:r>
        <w:rPr>
          <w:rFonts w:ascii="Times New Roman" w:hAnsi="Times New Roman"/>
          <w:szCs w:val="21"/>
        </w:rPr>
        <w:t>和履约能力</w:t>
      </w:r>
      <w:r>
        <w:rPr>
          <w:rFonts w:hint="eastAsia" w:ascii="Times New Roman" w:hAnsi="Times New Roman"/>
          <w:szCs w:val="21"/>
        </w:rPr>
        <w:t>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trike w:val="0"/>
          <w:szCs w:val="21"/>
          <w:lang w:val="en-US" w:eastAsia="zh-CN"/>
        </w:rPr>
        <w:t>参与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投标的</w:t>
      </w:r>
      <w:r>
        <w:rPr>
          <w:rFonts w:asciiTheme="minorEastAsia" w:hAnsiTheme="minorEastAsia" w:eastAsiaTheme="minorEastAsia"/>
          <w:szCs w:val="21"/>
        </w:rPr>
        <w:t>企业注册资本不低于500万元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t>具有良好的财务状况和商业信誉，在经营活动中无不良合作历史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从事货运行业经营年限不低于3年，运营过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快消</w:t>
      </w:r>
      <w:r>
        <w:rPr>
          <w:rFonts w:hint="eastAsia" w:asciiTheme="minorEastAsia" w:hAnsiTheme="minorEastAsia" w:eastAsiaTheme="minorEastAsia"/>
          <w:szCs w:val="21"/>
        </w:rPr>
        <w:t>行业知名品牌客户的数量不少于</w:t>
      </w:r>
      <w:r>
        <w:rPr>
          <w:rFonts w:hint="eastAsia" w:asciiTheme="minorEastAsia" w:hAnsiTheme="minorEastAsia" w:eastAsiaTheme="minorEastAsia"/>
          <w:b/>
          <w:szCs w:val="21"/>
        </w:rPr>
        <w:t>3</w:t>
      </w:r>
      <w:r>
        <w:rPr>
          <w:rFonts w:hint="eastAsia" w:asciiTheme="minorEastAsia" w:hAnsiTheme="minorEastAsia" w:eastAsiaTheme="minorEastAsia"/>
          <w:szCs w:val="21"/>
        </w:rPr>
        <w:t>家，具有良好的运输服务品质与服务配合态度，近三年不存在因服务质量导致客户和合作伙伴受到严重负面评价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的情况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符合本项目运营要求的自有车辆或签约车辆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9.6米及以上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szCs w:val="21"/>
        </w:rPr>
        <w:t>不低于</w:t>
      </w:r>
      <w:r>
        <w:rPr>
          <w:rFonts w:asciiTheme="minorEastAsia" w:hAnsiTheme="minorEastAsia" w:eastAsiaTheme="minorEastAsia"/>
          <w:szCs w:val="21"/>
        </w:rPr>
        <w:t>2</w:t>
      </w:r>
      <w:r>
        <w:rPr>
          <w:rFonts w:hint="eastAsia" w:asciiTheme="minorEastAsia" w:hAnsiTheme="minorEastAsia" w:eastAsiaTheme="minorEastAsia"/>
          <w:szCs w:val="21"/>
        </w:rPr>
        <w:t>0台，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工厂所在的</w:t>
      </w:r>
      <w:r>
        <w:rPr>
          <w:rFonts w:hint="eastAsia" w:asciiTheme="minorEastAsia" w:hAnsiTheme="minorEastAsia" w:eastAsiaTheme="minorEastAsia"/>
          <w:szCs w:val="21"/>
        </w:rPr>
        <w:t>省内线路运输自有车辆或签约车辆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9.6米及以上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szCs w:val="21"/>
        </w:rPr>
        <w:t>不低于</w:t>
      </w:r>
      <w:r>
        <w:rPr>
          <w:rFonts w:asciiTheme="minorEastAsia" w:hAnsiTheme="minorEastAsia" w:eastAsiaTheme="minorEastAsia"/>
          <w:szCs w:val="21"/>
        </w:rPr>
        <w:t>10</w:t>
      </w:r>
      <w:r>
        <w:rPr>
          <w:rFonts w:hint="eastAsia" w:asciiTheme="minorEastAsia" w:hAnsiTheme="minorEastAsia" w:eastAsiaTheme="minorEastAsia"/>
          <w:szCs w:val="21"/>
        </w:rPr>
        <w:t>台，投标公司有大量长期合作的可控社会合作车辆。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b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具备抗运输风险能力和运输质量保障能力，能承担运输过程中造成的损失，并负责保险与赔偿；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Theme="minorEastAsia" w:hAnsiTheme="minorEastAsia" w:eastAsiaTheme="minorEastAsia"/>
          <w:szCs w:val="21"/>
        </w:rPr>
      </w:pPr>
      <w:r>
        <w:rPr>
          <w:rFonts w:asciiTheme="minorEastAsia" w:hAnsiTheme="minorEastAsia" w:eastAsiaTheme="minorEastAsia"/>
          <w:szCs w:val="21"/>
        </w:rPr>
        <w:t>不接受多家单位联合报价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p>
      <w:pPr>
        <w:pStyle w:val="44"/>
        <w:numPr>
          <w:ilvl w:val="0"/>
          <w:numId w:val="1"/>
        </w:numPr>
        <w:spacing w:line="440" w:lineRule="exact"/>
        <w:ind w:firstLineChars="0"/>
        <w:rPr>
          <w:rFonts w:ascii="宋体" w:hAnsi="宋体"/>
          <w:b/>
          <w:sz w:val="24"/>
          <w:szCs w:val="24"/>
        </w:rPr>
      </w:pPr>
      <w:bookmarkStart w:id="13" w:name="_Toc144974484"/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资格预审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报名所需的资料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宋体" w:hAnsi="宋体"/>
          <w:szCs w:val="21"/>
        </w:rPr>
      </w:pPr>
      <w:r>
        <w:rPr>
          <w:rFonts w:hint="eastAsia" w:ascii="Times New Roman" w:hAnsi="Times New Roman"/>
          <w:szCs w:val="21"/>
          <w:lang w:val="en-US" w:eastAsia="zh-CN"/>
        </w:rPr>
        <w:t>资格预审</w:t>
      </w:r>
      <w:r>
        <w:rPr>
          <w:rFonts w:hint="eastAsia" w:ascii="Times New Roman" w:hAnsi="Times New Roman"/>
          <w:szCs w:val="21"/>
        </w:rPr>
        <w:t>报名应提交的资料：①《营业执照》、②《道路运输经营许可证》。③法人代表身份证复印件</w:t>
      </w:r>
      <w:r>
        <w:rPr>
          <w:rFonts w:hint="eastAsia" w:ascii="Times New Roman" w:hAnsi="Times New Roman"/>
          <w:szCs w:val="21"/>
          <w:lang w:eastAsia="zh-CN"/>
        </w:rPr>
        <w:t>、</w:t>
      </w:r>
      <w:r>
        <w:rPr>
          <w:rFonts w:hint="eastAsia" w:ascii="Times New Roman" w:hAnsi="Times New Roman"/>
          <w:szCs w:val="21"/>
          <w:lang w:val="en-US" w:eastAsia="zh-CN"/>
        </w:rPr>
        <w:t>授权委托书及授权人身份证证明（如法人代表参加，可不需提供）。</w:t>
      </w:r>
      <w:r>
        <w:rPr>
          <w:rFonts w:hint="eastAsia" w:ascii="Times New Roman" w:hAnsi="Times New Roman"/>
          <w:szCs w:val="21"/>
        </w:rPr>
        <w:t>④</w:t>
      </w:r>
      <w:r>
        <w:t>自有车辆对应的行驶证及保险证明</w:t>
      </w:r>
      <w:r>
        <w:rPr>
          <w:rFonts w:hint="eastAsia"/>
        </w:rPr>
        <w:t>。⑤签约车辆的签约</w:t>
      </w:r>
      <w:r>
        <w:rPr>
          <w:rFonts w:hint="eastAsia" w:ascii="Times New Roman" w:hAnsi="Times New Roman"/>
          <w:szCs w:val="21"/>
        </w:rPr>
        <w:t>协议和行驶证及保险证明。⑥</w:t>
      </w:r>
      <w:r>
        <w:rPr>
          <w:rFonts w:hint="eastAsia"/>
        </w:rPr>
        <w:t>近</w:t>
      </w:r>
      <w:r>
        <w:t>三年的审计报告或公司内部财务报表</w:t>
      </w:r>
      <w:r>
        <w:rPr>
          <w:rFonts w:ascii="Helvetica" w:hAnsi="Helvetica" w:cs="Helvetica"/>
          <w:color w:val="4A4A4A"/>
          <w:szCs w:val="21"/>
          <w:shd w:val="clear" w:color="auto" w:fill="FFFFFF"/>
        </w:rPr>
        <w:t>（</w:t>
      </w:r>
      <w:r>
        <w:t>如损益表，能体现公司经营业绩</w:t>
      </w:r>
      <w:r>
        <w:rPr>
          <w:rFonts w:hint="eastAsia"/>
        </w:rPr>
        <w:t>）。</w:t>
      </w:r>
      <w:r>
        <w:rPr>
          <w:rFonts w:hint="eastAsia" w:ascii="Times New Roman" w:hAnsi="Times New Roman"/>
          <w:szCs w:val="21"/>
        </w:rPr>
        <w:t>⑦与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快消</w:t>
      </w:r>
      <w:bookmarkStart w:id="14" w:name="_GoBack"/>
      <w:bookmarkEnd w:id="14"/>
      <w:r>
        <w:rPr>
          <w:rFonts w:hint="eastAsia" w:ascii="Times New Roman" w:hAnsi="Times New Roman"/>
          <w:szCs w:val="21"/>
        </w:rPr>
        <w:t>行业知名品牌客户的合作证明（</w:t>
      </w:r>
      <w:r>
        <w:rPr>
          <w:rFonts w:ascii="Times New Roman" w:hAnsi="Times New Roman"/>
          <w:szCs w:val="21"/>
        </w:rPr>
        <w:t>能明示合作期限的合同首末页复印件</w:t>
      </w:r>
      <w:r>
        <w:rPr>
          <w:rFonts w:hint="eastAsia" w:ascii="Times New Roman" w:hAnsi="Times New Roman"/>
          <w:szCs w:val="21"/>
          <w:lang w:val="en-US" w:eastAsia="zh-CN"/>
        </w:rPr>
        <w:t>及</w:t>
      </w:r>
      <w:r>
        <w:rPr>
          <w:rFonts w:ascii="Times New Roman" w:hAnsi="Times New Roman"/>
          <w:szCs w:val="21"/>
        </w:rPr>
        <w:t>开具给客户的增值税发票复印件</w:t>
      </w:r>
      <w:r>
        <w:rPr>
          <w:rFonts w:hint="eastAsia" w:ascii="Times New Roman" w:hAnsi="Times New Roman"/>
          <w:szCs w:val="21"/>
        </w:rPr>
        <w:t>）。⑧管理措施及业绩细述（公司简介、组织架构、物流网络、合作客户清单、营运规模、运力组织渠道，本公司优势线路说明等）。以上文件</w:t>
      </w:r>
      <w:r>
        <w:rPr>
          <w:rFonts w:hint="eastAsia" w:ascii="Times New Roman" w:hAnsi="Times New Roman"/>
          <w:szCs w:val="21"/>
          <w:lang w:val="en-US" w:eastAsia="zh-CN"/>
        </w:rPr>
        <w:t>均</w:t>
      </w:r>
      <w:r>
        <w:rPr>
          <w:rFonts w:hint="eastAsia" w:ascii="Times New Roman" w:hAnsi="Times New Roman"/>
          <w:szCs w:val="21"/>
        </w:rPr>
        <w:t>需加盖公章。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报名文件递交邮箱：</w:t>
      </w:r>
      <w:r>
        <w:fldChar w:fldCharType="begin"/>
      </w:r>
      <w:r>
        <w:instrText xml:space="preserve"> HYPERLINK "mailto:zbbgs@zsjr.com" </w:instrText>
      </w:r>
      <w:r>
        <w:fldChar w:fldCharType="separate"/>
      </w:r>
      <w:r>
        <w:rPr>
          <w:rStyle w:val="18"/>
          <w:rFonts w:hint="eastAsia" w:ascii="Times New Roman" w:hAnsi="Times New Roman"/>
          <w:szCs w:val="21"/>
        </w:rPr>
        <w:t>zbbgs@zsjr.com</w:t>
      </w:r>
      <w:r>
        <w:rPr>
          <w:rStyle w:val="18"/>
          <w:rFonts w:hint="eastAsia" w:ascii="Times New Roman" w:hAnsi="Times New Roman"/>
          <w:szCs w:val="21"/>
        </w:rPr>
        <w:fldChar w:fldCharType="end"/>
      </w:r>
      <w:r>
        <w:rPr>
          <w:rFonts w:hint="eastAsia" w:ascii="Times New Roman" w:hAnsi="Times New Roman"/>
          <w:szCs w:val="21"/>
        </w:rPr>
        <w:t>或邮寄地址：</w:t>
      </w:r>
      <w:r>
        <w:rPr>
          <w:rFonts w:hint="eastAsia"/>
          <w:szCs w:val="28"/>
        </w:rPr>
        <w:t>广东省中山市西区彩虹大道1</w:t>
      </w:r>
      <w:r>
        <w:rPr>
          <w:szCs w:val="28"/>
        </w:rPr>
        <w:t>36</w:t>
      </w:r>
      <w:r>
        <w:rPr>
          <w:rFonts w:hint="eastAsia"/>
          <w:szCs w:val="28"/>
        </w:rPr>
        <w:t>号中顺洁柔纸业股份有限公司，彭经理，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18689392935</w:t>
      </w:r>
      <w:r>
        <w:rPr>
          <w:rFonts w:hint="eastAsia" w:asciiTheme="minorEastAsia" w:hAnsiTheme="minorEastAsia" w:eastAsiaTheme="minorEastAsia"/>
          <w:szCs w:val="21"/>
        </w:rPr>
        <w:t>。</w:t>
      </w:r>
    </w:p>
    <w:bookmarkEnd w:id="13"/>
    <w:p>
      <w:pPr>
        <w:pStyle w:val="44"/>
        <w:numPr>
          <w:ilvl w:val="0"/>
          <w:numId w:val="1"/>
        </w:numPr>
        <w:spacing w:line="440" w:lineRule="exact"/>
        <w:ind w:firstLineChars="0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其他：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hint="eastAsia" w:ascii="Calibri" w:hAnsi="Calibri" w:cs="Times New Roman"/>
          <w:b w:val="0"/>
          <w:bCs w:val="0"/>
          <w:kern w:val="2"/>
          <w:sz w:val="21"/>
          <w:szCs w:val="28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kern w:val="2"/>
          <w:sz w:val="21"/>
          <w:szCs w:val="28"/>
          <w:lang w:val="en-US" w:eastAsia="zh-CN"/>
        </w:rPr>
        <w:t>资格预审通过的单位，如果参与本项目投标，需缴纳投标保证金</w:t>
      </w:r>
      <w:r>
        <w:rPr>
          <w:rFonts w:hint="eastAsia" w:cs="Times New Roman"/>
          <w:b w:val="0"/>
          <w:bCs w:val="0"/>
          <w:kern w:val="2"/>
          <w:sz w:val="21"/>
          <w:szCs w:val="28"/>
          <w:lang w:val="en-US" w:eastAsia="zh-CN"/>
        </w:rPr>
        <w:t>3</w:t>
      </w:r>
      <w:r>
        <w:rPr>
          <w:rFonts w:hint="eastAsia" w:ascii="Calibri" w:hAnsi="Calibri" w:cs="Times New Roman"/>
          <w:b w:val="0"/>
          <w:bCs w:val="0"/>
          <w:kern w:val="2"/>
          <w:sz w:val="21"/>
          <w:szCs w:val="28"/>
          <w:lang w:val="en-US" w:eastAsia="zh-CN"/>
        </w:rPr>
        <w:t>0万元。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hint="eastAsia" w:ascii="Calibri" w:hAnsi="Calibri" w:cs="Times New Roman"/>
          <w:b w:val="0"/>
          <w:bCs w:val="0"/>
          <w:kern w:val="2"/>
          <w:sz w:val="21"/>
          <w:szCs w:val="28"/>
          <w:lang w:val="en-US" w:eastAsia="zh-CN"/>
        </w:rPr>
      </w:pPr>
      <w:r>
        <w:rPr>
          <w:rFonts w:hint="eastAsia" w:ascii="Calibri" w:hAnsi="Calibri" w:cs="Times New Roman"/>
          <w:b w:val="0"/>
          <w:bCs w:val="0"/>
          <w:kern w:val="2"/>
          <w:sz w:val="21"/>
          <w:szCs w:val="28"/>
          <w:lang w:val="en-US" w:eastAsia="zh-CN"/>
        </w:rPr>
        <w:t>本项目合同期限为一年，2022年8月-2023年7月。</w:t>
      </w:r>
    </w:p>
    <w:p>
      <w:pPr>
        <w:pStyle w:val="44"/>
        <w:numPr>
          <w:ilvl w:val="0"/>
          <w:numId w:val="1"/>
        </w:numPr>
        <w:spacing w:line="440" w:lineRule="exact"/>
        <w:ind w:firstLineChars="0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项目咨询联系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方式</w:t>
      </w:r>
    </w:p>
    <w:p>
      <w:pPr>
        <w:pStyle w:val="44"/>
        <w:numPr>
          <w:ilvl w:val="1"/>
          <w:numId w:val="1"/>
        </w:numPr>
        <w:spacing w:line="440" w:lineRule="exact"/>
        <w:ind w:firstLineChars="0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Cs/>
          <w:kern w:val="0"/>
          <w:szCs w:val="24"/>
        </w:rPr>
        <w:t>联系人</w:t>
      </w:r>
      <w:r>
        <w:rPr>
          <w:rFonts w:hint="eastAsia" w:ascii="宋体" w:hAnsi="宋体" w:cs="宋体"/>
          <w:bCs/>
          <w:kern w:val="0"/>
          <w:sz w:val="22"/>
          <w:szCs w:val="24"/>
        </w:rPr>
        <w:t>：</w:t>
      </w:r>
      <w:r>
        <w:rPr>
          <w:rFonts w:hint="eastAsia" w:ascii="Helvetica" w:hAnsi="Helvetica" w:cs="Helvetica"/>
          <w:szCs w:val="21"/>
          <w:shd w:val="clear" w:color="auto" w:fill="FFFFFF"/>
        </w:rPr>
        <w:t xml:space="preserve">彭经理 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18689392935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报名资料咨询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szCs w:val="21"/>
        </w:rPr>
        <w:t xml:space="preserve">    </w:t>
      </w:r>
    </w:p>
    <w:p>
      <w:pPr>
        <w:pStyle w:val="44"/>
        <w:numPr>
          <w:ilvl w:val="0"/>
          <w:numId w:val="0"/>
        </w:numPr>
        <w:spacing w:line="440" w:lineRule="exact"/>
        <w:ind w:left="425" w:leftChars="0" w:firstLine="1470" w:firstLineChars="700"/>
        <w:rPr>
          <w:rFonts w:hint="eastAsia" w:ascii="宋体" w:hAnsi="宋体" w:cs="宋体" w:eastAsiaTheme="minorEastAsia"/>
          <w:b/>
          <w:bCs/>
          <w:kern w:val="0"/>
          <w:sz w:val="24"/>
          <w:szCs w:val="24"/>
          <w:lang w:eastAsia="zh-CN"/>
        </w:rPr>
      </w:pPr>
      <w:r>
        <w:rPr>
          <w:rFonts w:hint="eastAsia" w:ascii="Helvetica" w:hAnsi="Helvetica" w:cs="Helvetica"/>
          <w:szCs w:val="21"/>
          <w:shd w:val="clear" w:color="auto" w:fill="FFFFFF"/>
        </w:rPr>
        <w:t xml:space="preserve">张经理 </w:t>
      </w:r>
      <w:r>
        <w:rPr>
          <w:rFonts w:hint="eastAsia" w:asciiTheme="minorEastAsia" w:hAnsiTheme="minorEastAsia" w:eastAsiaTheme="minorEastAsia"/>
          <w:szCs w:val="21"/>
        </w:rPr>
        <w:t>13682227854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项目情况咨询</w:t>
      </w:r>
      <w:r>
        <w:rPr>
          <w:rFonts w:hint="eastAsia" w:asciiTheme="minorEastAsia" w:hAnsiTheme="minorEastAsia" w:eastAsiaTheme="minorEastAsia"/>
          <w:szCs w:val="21"/>
          <w:lang w:eastAsia="zh-CN"/>
        </w:rPr>
        <w:t>）</w:t>
      </w:r>
    </w:p>
    <w:p>
      <w:pPr>
        <w:pStyle w:val="44"/>
        <w:spacing w:line="440" w:lineRule="exact"/>
        <w:ind w:left="425" w:firstLine="0" w:firstLineChars="0"/>
        <w:rPr>
          <w:rFonts w:asciiTheme="minorEastAsia" w:hAnsiTheme="minorEastAsia" w:eastAsiaTheme="minorEastAsia"/>
          <w:szCs w:val="21"/>
        </w:rPr>
      </w:pPr>
    </w:p>
    <w:p>
      <w:pPr>
        <w:pStyle w:val="44"/>
        <w:spacing w:line="440" w:lineRule="exact"/>
        <w:ind w:left="425" w:firstLine="0" w:firstLineChars="0"/>
        <w:rPr>
          <w:rFonts w:asciiTheme="minorEastAsia" w:hAnsiTheme="minorEastAsia" w:eastAsiaTheme="minorEastAsia"/>
          <w:szCs w:val="21"/>
        </w:rPr>
      </w:pPr>
      <w:r>
        <w:rPr>
          <w:rFonts w:hint="eastAsia" w:ascii="Helvetica" w:hAnsi="Helvetica" w:cs="Helvetica"/>
          <w:szCs w:val="21"/>
          <w:shd w:val="clear" w:color="auto" w:fill="FFFFFF"/>
        </w:rPr>
        <w:t xml:space="preserve">                </w:t>
      </w:r>
    </w:p>
    <w:p>
      <w:pPr>
        <w:pStyle w:val="44"/>
        <w:spacing w:line="440" w:lineRule="exact"/>
        <w:ind w:left="425" w:firstLine="0" w:firstLineChars="0"/>
        <w:rPr>
          <w:rFonts w:ascii="Helvetica" w:hAnsi="Helvetica" w:cs="Helvetica"/>
          <w:color w:val="4A4A4A"/>
          <w:szCs w:val="21"/>
          <w:shd w:val="clear" w:color="auto" w:fill="FFFFFF"/>
        </w:rPr>
      </w:pPr>
      <w:r>
        <w:rPr>
          <w:rFonts w:hint="eastAsia" w:ascii="Helvetica" w:hAnsi="Helvetica" w:cs="Helvetica"/>
          <w:color w:val="4A4A4A"/>
          <w:szCs w:val="21"/>
          <w:shd w:val="clear" w:color="auto" w:fill="FFFFFF"/>
        </w:rPr>
        <w:t xml:space="preserve">                           </w:t>
      </w:r>
    </w:p>
    <w:p>
      <w:pPr>
        <w:spacing w:line="360" w:lineRule="auto"/>
        <w:rPr>
          <w:rFonts w:asciiTheme="minorEastAsia" w:hAnsiTheme="minorEastAsia" w:eastAsiaTheme="minorEastAsia"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                                   </w:t>
      </w:r>
      <w:r>
        <w:rPr>
          <w:rFonts w:hint="eastAsia" w:asciiTheme="minorEastAsia" w:hAnsiTheme="minorEastAsia" w:eastAsiaTheme="minorEastAsia"/>
          <w:szCs w:val="21"/>
        </w:rPr>
        <w:t>中顺洁柔纸业股份有限公司</w:t>
      </w:r>
    </w:p>
    <w:p>
      <w:pPr>
        <w:spacing w:line="360" w:lineRule="auto"/>
        <w:rPr>
          <w:rFonts w:ascii="宋体" w:hAnsi="宋体"/>
          <w:b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 xml:space="preserve">                                                                 2022年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Cs w:val="21"/>
        </w:rPr>
        <w:t>月</w:t>
      </w:r>
      <w:r>
        <w:rPr>
          <w:rFonts w:hint="eastAsia" w:asciiTheme="minorEastAsia" w:hAnsiTheme="minorEastAsia" w:eastAsiaTheme="minorEastAsia"/>
          <w:szCs w:val="21"/>
          <w:lang w:val="en-US" w:eastAsia="zh-CN"/>
        </w:rPr>
        <w:t>31</w:t>
      </w:r>
      <w:r>
        <w:rPr>
          <w:rFonts w:hint="eastAsia" w:asciiTheme="minorEastAsia" w:hAnsiTheme="minorEastAsia" w:eastAsiaTheme="minorEastAsia"/>
          <w:szCs w:val="21"/>
        </w:rPr>
        <w:t>日</w:t>
      </w:r>
    </w:p>
    <w:sectPr>
      <w:footerReference r:id="rId5" w:type="first"/>
      <w:headerReference r:id="rId3" w:type="default"/>
      <w:footerReference r:id="rId4" w:type="default"/>
      <w:pgSz w:w="11906" w:h="16838"/>
      <w:pgMar w:top="1407" w:right="1312" w:bottom="680" w:left="1354" w:header="454" w:footer="510" w:gutter="0"/>
      <w:pgNumType w:fmt="numberInDash"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  <w:jc w:val="center"/>
    </w:pPr>
    <w:r>
      <w:rPr>
        <w:rStyle w:val="16"/>
        <w:rFonts w:hint="eastAsia"/>
      </w:rPr>
      <w:t xml:space="preserve">       </w:t>
    </w:r>
    <w:r>
      <w:rPr>
        <w:rStyle w:val="16"/>
      </w:rPr>
      <w:fldChar w:fldCharType="begin"/>
    </w:r>
    <w:r>
      <w:rPr>
        <w:rStyle w:val="16"/>
      </w:rPr>
      <w:instrText xml:space="preserve"> NUMPAGES </w:instrText>
    </w:r>
    <w:r>
      <w:rPr>
        <w:rStyle w:val="16"/>
      </w:rPr>
      <w:fldChar w:fldCharType="separate"/>
    </w:r>
    <w:r>
      <w:rPr>
        <w:rStyle w:val="16"/>
      </w:rPr>
      <w:t>2</w:t>
    </w:r>
    <w:r>
      <w:rPr>
        <w:rStyle w:val="16"/>
      </w:rPr>
      <w:fldChar w:fldCharType="end"/>
    </w:r>
    <w:r>
      <w:rPr>
        <w:rStyle w:val="16"/>
        <w:rFonts w:hint="eastAsia"/>
      </w:rPr>
      <w:t>/2</w:t>
    </w:r>
  </w:p>
  <w:p>
    <w:pPr>
      <w:pStyle w:val="1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/>
      <w:jc w:val="center"/>
    </w:pPr>
    <w:r>
      <w:rPr>
        <w:rStyle w:val="16"/>
        <w:rFonts w:hint="eastAsia"/>
      </w:rPr>
      <w:t xml:space="preserve">  </w:t>
    </w:r>
    <w:r>
      <w:rPr>
        <w:rStyle w:val="16"/>
      </w:rPr>
      <w:fldChar w:fldCharType="begin"/>
    </w:r>
    <w:r>
      <w:rPr>
        <w:rStyle w:val="16"/>
      </w:rPr>
      <w:instrText xml:space="preserve"> NUMPAGES </w:instrText>
    </w:r>
    <w:r>
      <w:rPr>
        <w:rStyle w:val="16"/>
      </w:rPr>
      <w:fldChar w:fldCharType="separate"/>
    </w:r>
    <w:r>
      <w:rPr>
        <w:rStyle w:val="16"/>
      </w:rPr>
      <w:t>2</w:t>
    </w:r>
    <w:r>
      <w:rPr>
        <w:rStyle w:val="16"/>
      </w:rPr>
      <w:fldChar w:fldCharType="end"/>
    </w:r>
    <w:r>
      <w:rPr>
        <w:rStyle w:val="16"/>
        <w:rFonts w:hint="eastAsia"/>
      </w:rPr>
      <w:t>/1</w:t>
    </w:r>
  </w:p>
  <w:p>
    <w:pPr>
      <w:pStyle w:val="10"/>
    </w:pP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jc w:val="left"/>
      <w:rPr>
        <w:color w:val="4BACC6"/>
      </w:rPr>
    </w:pPr>
    <w:r>
      <w:rPr>
        <w:rFonts w:hint="eastAsia"/>
      </w:rPr>
      <w:drawing>
        <wp:inline distT="0" distB="0" distL="0" distR="0">
          <wp:extent cx="962660" cy="441325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86" cy="442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color w:val="4BACC6"/>
      </w:rPr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2B07AB"/>
    <w:multiLevelType w:val="multilevel"/>
    <w:tmpl w:val="132B07AB"/>
    <w:lvl w:ilvl="0" w:tentative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992" w:hanging="567"/>
      </w:pPr>
      <w:rPr>
        <w:rFonts w:asciiTheme="minorEastAsia" w:hAnsiTheme="minorEastAsia" w:eastAsiaTheme="minorEastAsia"/>
        <w:b w:val="0"/>
        <w:sz w:val="22"/>
      </w:r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jODA1OGNhZDljMTI2MWMzNTA5ZDg4NDEzZmRhZTQifQ=="/>
  </w:docVars>
  <w:rsids>
    <w:rsidRoot w:val="00172A27"/>
    <w:rsid w:val="0000289C"/>
    <w:rsid w:val="00017F0F"/>
    <w:rsid w:val="00022CB0"/>
    <w:rsid w:val="00025B41"/>
    <w:rsid w:val="000326AA"/>
    <w:rsid w:val="00033001"/>
    <w:rsid w:val="000427A0"/>
    <w:rsid w:val="00045E88"/>
    <w:rsid w:val="00046236"/>
    <w:rsid w:val="00050278"/>
    <w:rsid w:val="00053861"/>
    <w:rsid w:val="000538AA"/>
    <w:rsid w:val="00053FAB"/>
    <w:rsid w:val="000546ED"/>
    <w:rsid w:val="00055A01"/>
    <w:rsid w:val="00060636"/>
    <w:rsid w:val="00062BD1"/>
    <w:rsid w:val="000637EC"/>
    <w:rsid w:val="000646B4"/>
    <w:rsid w:val="00064B28"/>
    <w:rsid w:val="000720C9"/>
    <w:rsid w:val="00072D24"/>
    <w:rsid w:val="000742BA"/>
    <w:rsid w:val="00075F86"/>
    <w:rsid w:val="00076104"/>
    <w:rsid w:val="00076F64"/>
    <w:rsid w:val="00081C1B"/>
    <w:rsid w:val="00082156"/>
    <w:rsid w:val="000873F3"/>
    <w:rsid w:val="00087C92"/>
    <w:rsid w:val="0009239F"/>
    <w:rsid w:val="00094718"/>
    <w:rsid w:val="000956DE"/>
    <w:rsid w:val="000A1E69"/>
    <w:rsid w:val="000A4CDF"/>
    <w:rsid w:val="000A5248"/>
    <w:rsid w:val="000B02E6"/>
    <w:rsid w:val="000B31C9"/>
    <w:rsid w:val="000B6773"/>
    <w:rsid w:val="000C0BF7"/>
    <w:rsid w:val="000C25B0"/>
    <w:rsid w:val="000C3ECE"/>
    <w:rsid w:val="000C6784"/>
    <w:rsid w:val="000C7B0B"/>
    <w:rsid w:val="000D0083"/>
    <w:rsid w:val="000D0C3E"/>
    <w:rsid w:val="000D2656"/>
    <w:rsid w:val="000D2802"/>
    <w:rsid w:val="000D37D1"/>
    <w:rsid w:val="000D4562"/>
    <w:rsid w:val="000D4603"/>
    <w:rsid w:val="000E0474"/>
    <w:rsid w:val="000E1553"/>
    <w:rsid w:val="000E6544"/>
    <w:rsid w:val="000E7EB9"/>
    <w:rsid w:val="000F58BB"/>
    <w:rsid w:val="000F675E"/>
    <w:rsid w:val="000F6821"/>
    <w:rsid w:val="00100CE0"/>
    <w:rsid w:val="00105569"/>
    <w:rsid w:val="00110516"/>
    <w:rsid w:val="001151A9"/>
    <w:rsid w:val="00116301"/>
    <w:rsid w:val="001206B5"/>
    <w:rsid w:val="00132854"/>
    <w:rsid w:val="00136653"/>
    <w:rsid w:val="001370E5"/>
    <w:rsid w:val="001372A0"/>
    <w:rsid w:val="0013733C"/>
    <w:rsid w:val="00137F03"/>
    <w:rsid w:val="0014004A"/>
    <w:rsid w:val="0014044B"/>
    <w:rsid w:val="001424E6"/>
    <w:rsid w:val="00142E81"/>
    <w:rsid w:val="00150546"/>
    <w:rsid w:val="00150936"/>
    <w:rsid w:val="00150CAF"/>
    <w:rsid w:val="00154EFD"/>
    <w:rsid w:val="00163370"/>
    <w:rsid w:val="0017003C"/>
    <w:rsid w:val="0017086B"/>
    <w:rsid w:val="00170A6D"/>
    <w:rsid w:val="00170C55"/>
    <w:rsid w:val="001710FB"/>
    <w:rsid w:val="00172A27"/>
    <w:rsid w:val="00172E2E"/>
    <w:rsid w:val="00177BCC"/>
    <w:rsid w:val="0018100E"/>
    <w:rsid w:val="00182C2B"/>
    <w:rsid w:val="00184E0C"/>
    <w:rsid w:val="001875C8"/>
    <w:rsid w:val="00191233"/>
    <w:rsid w:val="00191C25"/>
    <w:rsid w:val="0019212D"/>
    <w:rsid w:val="00193845"/>
    <w:rsid w:val="001950D2"/>
    <w:rsid w:val="001A2A72"/>
    <w:rsid w:val="001A4D87"/>
    <w:rsid w:val="001A57F3"/>
    <w:rsid w:val="001B28C3"/>
    <w:rsid w:val="001B3779"/>
    <w:rsid w:val="001C0377"/>
    <w:rsid w:val="001C40C5"/>
    <w:rsid w:val="001D0E05"/>
    <w:rsid w:val="001D1A39"/>
    <w:rsid w:val="001D712A"/>
    <w:rsid w:val="001E338A"/>
    <w:rsid w:val="001E68E2"/>
    <w:rsid w:val="001E765E"/>
    <w:rsid w:val="001F0C48"/>
    <w:rsid w:val="001F0D7F"/>
    <w:rsid w:val="001F59A5"/>
    <w:rsid w:val="00201481"/>
    <w:rsid w:val="002049F2"/>
    <w:rsid w:val="00205C9F"/>
    <w:rsid w:val="00206A36"/>
    <w:rsid w:val="00207215"/>
    <w:rsid w:val="00210B21"/>
    <w:rsid w:val="00210FE4"/>
    <w:rsid w:val="00211927"/>
    <w:rsid w:val="00212B1E"/>
    <w:rsid w:val="002153BB"/>
    <w:rsid w:val="00216443"/>
    <w:rsid w:val="00217111"/>
    <w:rsid w:val="00221822"/>
    <w:rsid w:val="0022182D"/>
    <w:rsid w:val="00222AD2"/>
    <w:rsid w:val="00223D78"/>
    <w:rsid w:val="00223F58"/>
    <w:rsid w:val="0022527E"/>
    <w:rsid w:val="00227957"/>
    <w:rsid w:val="00230EEE"/>
    <w:rsid w:val="00231A1D"/>
    <w:rsid w:val="00232F68"/>
    <w:rsid w:val="00234A56"/>
    <w:rsid w:val="00237EB1"/>
    <w:rsid w:val="00241233"/>
    <w:rsid w:val="00244621"/>
    <w:rsid w:val="002512DC"/>
    <w:rsid w:val="00252E79"/>
    <w:rsid w:val="0025479A"/>
    <w:rsid w:val="002566E2"/>
    <w:rsid w:val="0026746D"/>
    <w:rsid w:val="002710C1"/>
    <w:rsid w:val="002731B5"/>
    <w:rsid w:val="00273F3C"/>
    <w:rsid w:val="002745D1"/>
    <w:rsid w:val="00274A24"/>
    <w:rsid w:val="00274DE6"/>
    <w:rsid w:val="00275AD0"/>
    <w:rsid w:val="0027635C"/>
    <w:rsid w:val="00281BDF"/>
    <w:rsid w:val="00282F72"/>
    <w:rsid w:val="002836F9"/>
    <w:rsid w:val="0028401E"/>
    <w:rsid w:val="0029079F"/>
    <w:rsid w:val="00294582"/>
    <w:rsid w:val="00296EA5"/>
    <w:rsid w:val="002A02C3"/>
    <w:rsid w:val="002A33BB"/>
    <w:rsid w:val="002A4822"/>
    <w:rsid w:val="002A4F82"/>
    <w:rsid w:val="002B05B9"/>
    <w:rsid w:val="002B0902"/>
    <w:rsid w:val="002B18AF"/>
    <w:rsid w:val="002B4E89"/>
    <w:rsid w:val="002B6511"/>
    <w:rsid w:val="002C080F"/>
    <w:rsid w:val="002C0CC6"/>
    <w:rsid w:val="002C37B6"/>
    <w:rsid w:val="002C3BBF"/>
    <w:rsid w:val="002C5255"/>
    <w:rsid w:val="002C5F0D"/>
    <w:rsid w:val="002C74A3"/>
    <w:rsid w:val="002C7EEA"/>
    <w:rsid w:val="002D0829"/>
    <w:rsid w:val="002D3485"/>
    <w:rsid w:val="002D39DA"/>
    <w:rsid w:val="002D51BE"/>
    <w:rsid w:val="002D54D9"/>
    <w:rsid w:val="002E12E8"/>
    <w:rsid w:val="002E2FC5"/>
    <w:rsid w:val="002F428D"/>
    <w:rsid w:val="002F4EDA"/>
    <w:rsid w:val="002F725A"/>
    <w:rsid w:val="002F7952"/>
    <w:rsid w:val="00306E58"/>
    <w:rsid w:val="00312D32"/>
    <w:rsid w:val="0031574D"/>
    <w:rsid w:val="0032113E"/>
    <w:rsid w:val="003217B3"/>
    <w:rsid w:val="0032315E"/>
    <w:rsid w:val="0032418B"/>
    <w:rsid w:val="00324732"/>
    <w:rsid w:val="0032524A"/>
    <w:rsid w:val="0032567B"/>
    <w:rsid w:val="00325921"/>
    <w:rsid w:val="00326B0D"/>
    <w:rsid w:val="003305F1"/>
    <w:rsid w:val="00333B82"/>
    <w:rsid w:val="0033437A"/>
    <w:rsid w:val="0034113D"/>
    <w:rsid w:val="0034248A"/>
    <w:rsid w:val="003438F3"/>
    <w:rsid w:val="00347D5C"/>
    <w:rsid w:val="00354009"/>
    <w:rsid w:val="003552D7"/>
    <w:rsid w:val="003570A4"/>
    <w:rsid w:val="003620C6"/>
    <w:rsid w:val="0037163E"/>
    <w:rsid w:val="003716AB"/>
    <w:rsid w:val="00374A81"/>
    <w:rsid w:val="003768B2"/>
    <w:rsid w:val="0037695F"/>
    <w:rsid w:val="00381DD8"/>
    <w:rsid w:val="003823E8"/>
    <w:rsid w:val="00382EBD"/>
    <w:rsid w:val="0038449D"/>
    <w:rsid w:val="003853B1"/>
    <w:rsid w:val="00387568"/>
    <w:rsid w:val="003917E3"/>
    <w:rsid w:val="00397B34"/>
    <w:rsid w:val="003A27E9"/>
    <w:rsid w:val="003A3F97"/>
    <w:rsid w:val="003A5200"/>
    <w:rsid w:val="003A6D5F"/>
    <w:rsid w:val="003B3080"/>
    <w:rsid w:val="003C04EE"/>
    <w:rsid w:val="003C1AE0"/>
    <w:rsid w:val="003C35E2"/>
    <w:rsid w:val="003C3916"/>
    <w:rsid w:val="003C6C83"/>
    <w:rsid w:val="003D20D2"/>
    <w:rsid w:val="003D55C8"/>
    <w:rsid w:val="003D64EE"/>
    <w:rsid w:val="003E4E48"/>
    <w:rsid w:val="003E52BB"/>
    <w:rsid w:val="003E74AC"/>
    <w:rsid w:val="003F2DDA"/>
    <w:rsid w:val="003F658E"/>
    <w:rsid w:val="00402FA6"/>
    <w:rsid w:val="00402FF5"/>
    <w:rsid w:val="00406341"/>
    <w:rsid w:val="00406D84"/>
    <w:rsid w:val="0041062F"/>
    <w:rsid w:val="004116FB"/>
    <w:rsid w:val="00415A95"/>
    <w:rsid w:val="00415AB3"/>
    <w:rsid w:val="0041649F"/>
    <w:rsid w:val="00420A19"/>
    <w:rsid w:val="00423A22"/>
    <w:rsid w:val="00427658"/>
    <w:rsid w:val="0042795E"/>
    <w:rsid w:val="0043137B"/>
    <w:rsid w:val="00431DF2"/>
    <w:rsid w:val="00432DAE"/>
    <w:rsid w:val="00432FDA"/>
    <w:rsid w:val="00433188"/>
    <w:rsid w:val="0044129C"/>
    <w:rsid w:val="00444838"/>
    <w:rsid w:val="00444C2C"/>
    <w:rsid w:val="00450F62"/>
    <w:rsid w:val="004518CA"/>
    <w:rsid w:val="00451B3F"/>
    <w:rsid w:val="00453C35"/>
    <w:rsid w:val="004614FE"/>
    <w:rsid w:val="004632EA"/>
    <w:rsid w:val="00465B24"/>
    <w:rsid w:val="004660EB"/>
    <w:rsid w:val="0046641A"/>
    <w:rsid w:val="004678EF"/>
    <w:rsid w:val="00470F7B"/>
    <w:rsid w:val="0047108E"/>
    <w:rsid w:val="00472AFB"/>
    <w:rsid w:val="00473A11"/>
    <w:rsid w:val="004766B7"/>
    <w:rsid w:val="00480EFF"/>
    <w:rsid w:val="004817B9"/>
    <w:rsid w:val="00484A4D"/>
    <w:rsid w:val="00485BF2"/>
    <w:rsid w:val="0049002F"/>
    <w:rsid w:val="004912DE"/>
    <w:rsid w:val="004A2E08"/>
    <w:rsid w:val="004A61F9"/>
    <w:rsid w:val="004B21BC"/>
    <w:rsid w:val="004B30D8"/>
    <w:rsid w:val="004B7919"/>
    <w:rsid w:val="004C0349"/>
    <w:rsid w:val="004C132D"/>
    <w:rsid w:val="004C7514"/>
    <w:rsid w:val="004D095A"/>
    <w:rsid w:val="004D1FE2"/>
    <w:rsid w:val="004D7C59"/>
    <w:rsid w:val="004E18A8"/>
    <w:rsid w:val="004E43E8"/>
    <w:rsid w:val="004E66C3"/>
    <w:rsid w:val="004E7880"/>
    <w:rsid w:val="004F5E45"/>
    <w:rsid w:val="004F7AF8"/>
    <w:rsid w:val="004F7C98"/>
    <w:rsid w:val="00512283"/>
    <w:rsid w:val="00513A24"/>
    <w:rsid w:val="0051422E"/>
    <w:rsid w:val="005157F4"/>
    <w:rsid w:val="00515D03"/>
    <w:rsid w:val="00516021"/>
    <w:rsid w:val="0051655B"/>
    <w:rsid w:val="00520892"/>
    <w:rsid w:val="00520BAD"/>
    <w:rsid w:val="005216C9"/>
    <w:rsid w:val="00522C97"/>
    <w:rsid w:val="00523EE2"/>
    <w:rsid w:val="00530553"/>
    <w:rsid w:val="0053057A"/>
    <w:rsid w:val="00531881"/>
    <w:rsid w:val="00532B93"/>
    <w:rsid w:val="00535238"/>
    <w:rsid w:val="00537678"/>
    <w:rsid w:val="0054103F"/>
    <w:rsid w:val="00545785"/>
    <w:rsid w:val="00547BCD"/>
    <w:rsid w:val="00553090"/>
    <w:rsid w:val="00553DC1"/>
    <w:rsid w:val="00556B18"/>
    <w:rsid w:val="00557A8B"/>
    <w:rsid w:val="00560489"/>
    <w:rsid w:val="00561385"/>
    <w:rsid w:val="00563414"/>
    <w:rsid w:val="00567AD2"/>
    <w:rsid w:val="0057546A"/>
    <w:rsid w:val="00580A69"/>
    <w:rsid w:val="005845FB"/>
    <w:rsid w:val="00587536"/>
    <w:rsid w:val="005879A6"/>
    <w:rsid w:val="00590690"/>
    <w:rsid w:val="00592E67"/>
    <w:rsid w:val="00595656"/>
    <w:rsid w:val="00596F01"/>
    <w:rsid w:val="005A0E8D"/>
    <w:rsid w:val="005B09C2"/>
    <w:rsid w:val="005B6431"/>
    <w:rsid w:val="005C6288"/>
    <w:rsid w:val="005D167F"/>
    <w:rsid w:val="005D4FA0"/>
    <w:rsid w:val="005E3D97"/>
    <w:rsid w:val="005E544D"/>
    <w:rsid w:val="005E6E05"/>
    <w:rsid w:val="005F0E8A"/>
    <w:rsid w:val="005F2603"/>
    <w:rsid w:val="005F2CD6"/>
    <w:rsid w:val="005F453D"/>
    <w:rsid w:val="005F4E64"/>
    <w:rsid w:val="00600E11"/>
    <w:rsid w:val="00606C89"/>
    <w:rsid w:val="00611308"/>
    <w:rsid w:val="00612CAC"/>
    <w:rsid w:val="00614AD8"/>
    <w:rsid w:val="00614C21"/>
    <w:rsid w:val="006160AB"/>
    <w:rsid w:val="00617EE8"/>
    <w:rsid w:val="006201CB"/>
    <w:rsid w:val="00621181"/>
    <w:rsid w:val="00627EF4"/>
    <w:rsid w:val="006344F8"/>
    <w:rsid w:val="00634F14"/>
    <w:rsid w:val="006357FE"/>
    <w:rsid w:val="00637B06"/>
    <w:rsid w:val="00640A3D"/>
    <w:rsid w:val="00641F98"/>
    <w:rsid w:val="006438EC"/>
    <w:rsid w:val="00646EE7"/>
    <w:rsid w:val="006500F0"/>
    <w:rsid w:val="00651C5A"/>
    <w:rsid w:val="0065383E"/>
    <w:rsid w:val="00653979"/>
    <w:rsid w:val="00653EC7"/>
    <w:rsid w:val="00653F7C"/>
    <w:rsid w:val="006560E2"/>
    <w:rsid w:val="00657918"/>
    <w:rsid w:val="006721FA"/>
    <w:rsid w:val="00672F8D"/>
    <w:rsid w:val="006751D8"/>
    <w:rsid w:val="00675E85"/>
    <w:rsid w:val="00676590"/>
    <w:rsid w:val="00682FFA"/>
    <w:rsid w:val="0068391C"/>
    <w:rsid w:val="006851A1"/>
    <w:rsid w:val="00687A5D"/>
    <w:rsid w:val="00690359"/>
    <w:rsid w:val="006931ED"/>
    <w:rsid w:val="0069379E"/>
    <w:rsid w:val="006A039B"/>
    <w:rsid w:val="006B202C"/>
    <w:rsid w:val="006C3A1C"/>
    <w:rsid w:val="006C3AAD"/>
    <w:rsid w:val="006C69F3"/>
    <w:rsid w:val="006D0700"/>
    <w:rsid w:val="006D1B49"/>
    <w:rsid w:val="006D2E40"/>
    <w:rsid w:val="006D3D5E"/>
    <w:rsid w:val="006D5626"/>
    <w:rsid w:val="006E0DCB"/>
    <w:rsid w:val="006E7144"/>
    <w:rsid w:val="006F0A8B"/>
    <w:rsid w:val="006F2964"/>
    <w:rsid w:val="006F6437"/>
    <w:rsid w:val="006F681B"/>
    <w:rsid w:val="00700604"/>
    <w:rsid w:val="007006AA"/>
    <w:rsid w:val="00702F6A"/>
    <w:rsid w:val="00703CD1"/>
    <w:rsid w:val="007053E2"/>
    <w:rsid w:val="007069EA"/>
    <w:rsid w:val="00707F5D"/>
    <w:rsid w:val="0071050A"/>
    <w:rsid w:val="00712700"/>
    <w:rsid w:val="00714520"/>
    <w:rsid w:val="007147E1"/>
    <w:rsid w:val="007159D3"/>
    <w:rsid w:val="0071608D"/>
    <w:rsid w:val="007163A9"/>
    <w:rsid w:val="00717C95"/>
    <w:rsid w:val="0072056A"/>
    <w:rsid w:val="007318AB"/>
    <w:rsid w:val="00732DA6"/>
    <w:rsid w:val="007347F9"/>
    <w:rsid w:val="007364A8"/>
    <w:rsid w:val="00737F59"/>
    <w:rsid w:val="00741106"/>
    <w:rsid w:val="00741E6F"/>
    <w:rsid w:val="00742417"/>
    <w:rsid w:val="00744825"/>
    <w:rsid w:val="0075309B"/>
    <w:rsid w:val="00753A85"/>
    <w:rsid w:val="0075412F"/>
    <w:rsid w:val="007547C4"/>
    <w:rsid w:val="00760B2E"/>
    <w:rsid w:val="00762886"/>
    <w:rsid w:val="00762EE8"/>
    <w:rsid w:val="007652B5"/>
    <w:rsid w:val="0076701E"/>
    <w:rsid w:val="00767E91"/>
    <w:rsid w:val="00770A56"/>
    <w:rsid w:val="00774474"/>
    <w:rsid w:val="007800A6"/>
    <w:rsid w:val="00783416"/>
    <w:rsid w:val="00785566"/>
    <w:rsid w:val="00790FE2"/>
    <w:rsid w:val="007920AA"/>
    <w:rsid w:val="00796B1D"/>
    <w:rsid w:val="007A063A"/>
    <w:rsid w:val="007A2C66"/>
    <w:rsid w:val="007A34C0"/>
    <w:rsid w:val="007A5981"/>
    <w:rsid w:val="007B0A69"/>
    <w:rsid w:val="007B1752"/>
    <w:rsid w:val="007B6CDF"/>
    <w:rsid w:val="007B777D"/>
    <w:rsid w:val="007C0C7D"/>
    <w:rsid w:val="007C3408"/>
    <w:rsid w:val="007C5D7F"/>
    <w:rsid w:val="007C74DC"/>
    <w:rsid w:val="007D01C4"/>
    <w:rsid w:val="007D36BF"/>
    <w:rsid w:val="007D4292"/>
    <w:rsid w:val="007D6A07"/>
    <w:rsid w:val="007D782F"/>
    <w:rsid w:val="007E0806"/>
    <w:rsid w:val="007F3EE7"/>
    <w:rsid w:val="007F6EE6"/>
    <w:rsid w:val="007F7090"/>
    <w:rsid w:val="00801665"/>
    <w:rsid w:val="00803EF3"/>
    <w:rsid w:val="00804B76"/>
    <w:rsid w:val="008063A3"/>
    <w:rsid w:val="00807643"/>
    <w:rsid w:val="00811367"/>
    <w:rsid w:val="0081275E"/>
    <w:rsid w:val="00812F62"/>
    <w:rsid w:val="00815A0A"/>
    <w:rsid w:val="00820159"/>
    <w:rsid w:val="0082598B"/>
    <w:rsid w:val="00826CD0"/>
    <w:rsid w:val="00827609"/>
    <w:rsid w:val="00832F7E"/>
    <w:rsid w:val="00840FE0"/>
    <w:rsid w:val="00841873"/>
    <w:rsid w:val="00842295"/>
    <w:rsid w:val="008431F5"/>
    <w:rsid w:val="00843BD0"/>
    <w:rsid w:val="00845A49"/>
    <w:rsid w:val="008527F9"/>
    <w:rsid w:val="00852F11"/>
    <w:rsid w:val="008549F9"/>
    <w:rsid w:val="0086311F"/>
    <w:rsid w:val="00863AA8"/>
    <w:rsid w:val="00863B00"/>
    <w:rsid w:val="00867EE0"/>
    <w:rsid w:val="0087045D"/>
    <w:rsid w:val="008822BB"/>
    <w:rsid w:val="008825C4"/>
    <w:rsid w:val="00882CC3"/>
    <w:rsid w:val="008832E6"/>
    <w:rsid w:val="00883B0F"/>
    <w:rsid w:val="0088710F"/>
    <w:rsid w:val="00891BBB"/>
    <w:rsid w:val="008921CB"/>
    <w:rsid w:val="00894BF7"/>
    <w:rsid w:val="008963F7"/>
    <w:rsid w:val="00897263"/>
    <w:rsid w:val="00897935"/>
    <w:rsid w:val="00897EC8"/>
    <w:rsid w:val="008A026B"/>
    <w:rsid w:val="008A0964"/>
    <w:rsid w:val="008B0962"/>
    <w:rsid w:val="008B2CF2"/>
    <w:rsid w:val="008B34A1"/>
    <w:rsid w:val="008B619B"/>
    <w:rsid w:val="008B6D17"/>
    <w:rsid w:val="008C5282"/>
    <w:rsid w:val="008C5501"/>
    <w:rsid w:val="008C715C"/>
    <w:rsid w:val="008C7F09"/>
    <w:rsid w:val="008E34CC"/>
    <w:rsid w:val="008E5C89"/>
    <w:rsid w:val="008F1C90"/>
    <w:rsid w:val="008F4718"/>
    <w:rsid w:val="008F71DD"/>
    <w:rsid w:val="008F7245"/>
    <w:rsid w:val="0090191C"/>
    <w:rsid w:val="00901FB9"/>
    <w:rsid w:val="0090318A"/>
    <w:rsid w:val="00903DA6"/>
    <w:rsid w:val="00906641"/>
    <w:rsid w:val="009104FD"/>
    <w:rsid w:val="00910B78"/>
    <w:rsid w:val="0091366E"/>
    <w:rsid w:val="0091387D"/>
    <w:rsid w:val="0091580B"/>
    <w:rsid w:val="00917910"/>
    <w:rsid w:val="00920B8A"/>
    <w:rsid w:val="00920E38"/>
    <w:rsid w:val="0092440C"/>
    <w:rsid w:val="00930895"/>
    <w:rsid w:val="0093662D"/>
    <w:rsid w:val="009417BF"/>
    <w:rsid w:val="0094419A"/>
    <w:rsid w:val="00952902"/>
    <w:rsid w:val="009575F8"/>
    <w:rsid w:val="0095763D"/>
    <w:rsid w:val="00957C79"/>
    <w:rsid w:val="00960B8E"/>
    <w:rsid w:val="00963A20"/>
    <w:rsid w:val="00966A4F"/>
    <w:rsid w:val="0097046F"/>
    <w:rsid w:val="0097070C"/>
    <w:rsid w:val="0097243D"/>
    <w:rsid w:val="00972551"/>
    <w:rsid w:val="0097300C"/>
    <w:rsid w:val="00974DFB"/>
    <w:rsid w:val="00975FBD"/>
    <w:rsid w:val="009778B6"/>
    <w:rsid w:val="00983630"/>
    <w:rsid w:val="00991288"/>
    <w:rsid w:val="009A0949"/>
    <w:rsid w:val="009A0B15"/>
    <w:rsid w:val="009A4731"/>
    <w:rsid w:val="009A4EA5"/>
    <w:rsid w:val="009A51CC"/>
    <w:rsid w:val="009A5BAC"/>
    <w:rsid w:val="009A5E6F"/>
    <w:rsid w:val="009A73E0"/>
    <w:rsid w:val="009B2809"/>
    <w:rsid w:val="009B57A5"/>
    <w:rsid w:val="009B69B9"/>
    <w:rsid w:val="009C0211"/>
    <w:rsid w:val="009C06E2"/>
    <w:rsid w:val="009C170B"/>
    <w:rsid w:val="009C4591"/>
    <w:rsid w:val="009C4A7B"/>
    <w:rsid w:val="009C6185"/>
    <w:rsid w:val="009C6532"/>
    <w:rsid w:val="009C69B5"/>
    <w:rsid w:val="009C783A"/>
    <w:rsid w:val="009D090A"/>
    <w:rsid w:val="009D0DE7"/>
    <w:rsid w:val="009D18C0"/>
    <w:rsid w:val="009D4038"/>
    <w:rsid w:val="009E1146"/>
    <w:rsid w:val="009E34C2"/>
    <w:rsid w:val="009E4698"/>
    <w:rsid w:val="009E570C"/>
    <w:rsid w:val="00A04C58"/>
    <w:rsid w:val="00A05012"/>
    <w:rsid w:val="00A0660E"/>
    <w:rsid w:val="00A06F19"/>
    <w:rsid w:val="00A12C34"/>
    <w:rsid w:val="00A130E8"/>
    <w:rsid w:val="00A20A51"/>
    <w:rsid w:val="00A20B01"/>
    <w:rsid w:val="00A21195"/>
    <w:rsid w:val="00A25DFD"/>
    <w:rsid w:val="00A26CEA"/>
    <w:rsid w:val="00A312B4"/>
    <w:rsid w:val="00A32D97"/>
    <w:rsid w:val="00A34A82"/>
    <w:rsid w:val="00A354C6"/>
    <w:rsid w:val="00A37B9F"/>
    <w:rsid w:val="00A4169C"/>
    <w:rsid w:val="00A41DF6"/>
    <w:rsid w:val="00A421B0"/>
    <w:rsid w:val="00A50DB9"/>
    <w:rsid w:val="00A519DC"/>
    <w:rsid w:val="00A520A4"/>
    <w:rsid w:val="00A54C6D"/>
    <w:rsid w:val="00A56B2F"/>
    <w:rsid w:val="00A5789D"/>
    <w:rsid w:val="00A60AE5"/>
    <w:rsid w:val="00A637E5"/>
    <w:rsid w:val="00A77AC5"/>
    <w:rsid w:val="00A805E5"/>
    <w:rsid w:val="00A84DDB"/>
    <w:rsid w:val="00A92116"/>
    <w:rsid w:val="00A93ECF"/>
    <w:rsid w:val="00AA3622"/>
    <w:rsid w:val="00AA4192"/>
    <w:rsid w:val="00AA54D6"/>
    <w:rsid w:val="00AA5AFD"/>
    <w:rsid w:val="00AA73B3"/>
    <w:rsid w:val="00AB0614"/>
    <w:rsid w:val="00AB0CF6"/>
    <w:rsid w:val="00AB225E"/>
    <w:rsid w:val="00AB36A3"/>
    <w:rsid w:val="00AB3950"/>
    <w:rsid w:val="00AB7F20"/>
    <w:rsid w:val="00AC1CD1"/>
    <w:rsid w:val="00AC2338"/>
    <w:rsid w:val="00AC2E40"/>
    <w:rsid w:val="00AC4CE4"/>
    <w:rsid w:val="00AD0C33"/>
    <w:rsid w:val="00AD3F4E"/>
    <w:rsid w:val="00AD4268"/>
    <w:rsid w:val="00AD4823"/>
    <w:rsid w:val="00AD4B76"/>
    <w:rsid w:val="00AE007B"/>
    <w:rsid w:val="00AF04DF"/>
    <w:rsid w:val="00AF0F01"/>
    <w:rsid w:val="00AF2A07"/>
    <w:rsid w:val="00AF2C36"/>
    <w:rsid w:val="00AF5E76"/>
    <w:rsid w:val="00B002D9"/>
    <w:rsid w:val="00B02F1A"/>
    <w:rsid w:val="00B05387"/>
    <w:rsid w:val="00B05D45"/>
    <w:rsid w:val="00B0658E"/>
    <w:rsid w:val="00B126A9"/>
    <w:rsid w:val="00B21AA0"/>
    <w:rsid w:val="00B30012"/>
    <w:rsid w:val="00B31ECE"/>
    <w:rsid w:val="00B331A0"/>
    <w:rsid w:val="00B33FA9"/>
    <w:rsid w:val="00B374ED"/>
    <w:rsid w:val="00B40952"/>
    <w:rsid w:val="00B41F6D"/>
    <w:rsid w:val="00B44594"/>
    <w:rsid w:val="00B46083"/>
    <w:rsid w:val="00B472D1"/>
    <w:rsid w:val="00B5028C"/>
    <w:rsid w:val="00B60033"/>
    <w:rsid w:val="00B70154"/>
    <w:rsid w:val="00B73D97"/>
    <w:rsid w:val="00B77CA5"/>
    <w:rsid w:val="00B80675"/>
    <w:rsid w:val="00B81A99"/>
    <w:rsid w:val="00B83222"/>
    <w:rsid w:val="00B83783"/>
    <w:rsid w:val="00B850F9"/>
    <w:rsid w:val="00B85369"/>
    <w:rsid w:val="00B85CC9"/>
    <w:rsid w:val="00B87A0F"/>
    <w:rsid w:val="00B90A8B"/>
    <w:rsid w:val="00B914C7"/>
    <w:rsid w:val="00B94629"/>
    <w:rsid w:val="00B972FA"/>
    <w:rsid w:val="00B9775E"/>
    <w:rsid w:val="00BA2D45"/>
    <w:rsid w:val="00BA46FB"/>
    <w:rsid w:val="00BB2354"/>
    <w:rsid w:val="00BB48D6"/>
    <w:rsid w:val="00BC5542"/>
    <w:rsid w:val="00BC5A1E"/>
    <w:rsid w:val="00BC617B"/>
    <w:rsid w:val="00BC72B1"/>
    <w:rsid w:val="00BD0489"/>
    <w:rsid w:val="00BE05BB"/>
    <w:rsid w:val="00BE14BB"/>
    <w:rsid w:val="00BE23F8"/>
    <w:rsid w:val="00BE5E5A"/>
    <w:rsid w:val="00BF133D"/>
    <w:rsid w:val="00BF317B"/>
    <w:rsid w:val="00BF46B9"/>
    <w:rsid w:val="00BF491D"/>
    <w:rsid w:val="00BF5F36"/>
    <w:rsid w:val="00C00389"/>
    <w:rsid w:val="00C034B3"/>
    <w:rsid w:val="00C1611F"/>
    <w:rsid w:val="00C21971"/>
    <w:rsid w:val="00C22DA2"/>
    <w:rsid w:val="00C24B7F"/>
    <w:rsid w:val="00C2755B"/>
    <w:rsid w:val="00C3099E"/>
    <w:rsid w:val="00C31384"/>
    <w:rsid w:val="00C32FC6"/>
    <w:rsid w:val="00C334EF"/>
    <w:rsid w:val="00C34C69"/>
    <w:rsid w:val="00C40A77"/>
    <w:rsid w:val="00C40C24"/>
    <w:rsid w:val="00C42135"/>
    <w:rsid w:val="00C42BF3"/>
    <w:rsid w:val="00C42D53"/>
    <w:rsid w:val="00C44145"/>
    <w:rsid w:val="00C479FC"/>
    <w:rsid w:val="00C52401"/>
    <w:rsid w:val="00C52491"/>
    <w:rsid w:val="00C547FB"/>
    <w:rsid w:val="00C5502B"/>
    <w:rsid w:val="00C564AD"/>
    <w:rsid w:val="00C6121A"/>
    <w:rsid w:val="00C6192E"/>
    <w:rsid w:val="00C63C4A"/>
    <w:rsid w:val="00C6403F"/>
    <w:rsid w:val="00C65BB0"/>
    <w:rsid w:val="00C67AF0"/>
    <w:rsid w:val="00C70F6B"/>
    <w:rsid w:val="00C7138C"/>
    <w:rsid w:val="00C73CF6"/>
    <w:rsid w:val="00C73FF5"/>
    <w:rsid w:val="00C74D93"/>
    <w:rsid w:val="00C77EFD"/>
    <w:rsid w:val="00C810DD"/>
    <w:rsid w:val="00C836FD"/>
    <w:rsid w:val="00C841A5"/>
    <w:rsid w:val="00C8713B"/>
    <w:rsid w:val="00C94D90"/>
    <w:rsid w:val="00CA0B16"/>
    <w:rsid w:val="00CA0D7C"/>
    <w:rsid w:val="00CA13E3"/>
    <w:rsid w:val="00CA1908"/>
    <w:rsid w:val="00CA1ACA"/>
    <w:rsid w:val="00CB45A6"/>
    <w:rsid w:val="00CB4CA0"/>
    <w:rsid w:val="00CB6E4E"/>
    <w:rsid w:val="00CC42A7"/>
    <w:rsid w:val="00CC4523"/>
    <w:rsid w:val="00CC48A3"/>
    <w:rsid w:val="00CD0588"/>
    <w:rsid w:val="00CD133C"/>
    <w:rsid w:val="00CD30E4"/>
    <w:rsid w:val="00CD400F"/>
    <w:rsid w:val="00CD74D0"/>
    <w:rsid w:val="00CE1CDD"/>
    <w:rsid w:val="00CE2ED2"/>
    <w:rsid w:val="00CE3277"/>
    <w:rsid w:val="00CE346E"/>
    <w:rsid w:val="00CE450A"/>
    <w:rsid w:val="00CF0B86"/>
    <w:rsid w:val="00CF5B89"/>
    <w:rsid w:val="00CF7CDB"/>
    <w:rsid w:val="00D00A17"/>
    <w:rsid w:val="00D04657"/>
    <w:rsid w:val="00D0725D"/>
    <w:rsid w:val="00D16F1B"/>
    <w:rsid w:val="00D2066C"/>
    <w:rsid w:val="00D279DD"/>
    <w:rsid w:val="00D43592"/>
    <w:rsid w:val="00D47ED3"/>
    <w:rsid w:val="00D50F96"/>
    <w:rsid w:val="00D5414D"/>
    <w:rsid w:val="00D55922"/>
    <w:rsid w:val="00D55DA0"/>
    <w:rsid w:val="00D55ED8"/>
    <w:rsid w:val="00D57436"/>
    <w:rsid w:val="00D63FA0"/>
    <w:rsid w:val="00D6738D"/>
    <w:rsid w:val="00D715BE"/>
    <w:rsid w:val="00D71A8A"/>
    <w:rsid w:val="00D73AF8"/>
    <w:rsid w:val="00D747B6"/>
    <w:rsid w:val="00D7531E"/>
    <w:rsid w:val="00D766D8"/>
    <w:rsid w:val="00D76FE1"/>
    <w:rsid w:val="00D778A3"/>
    <w:rsid w:val="00D83945"/>
    <w:rsid w:val="00D854E5"/>
    <w:rsid w:val="00D87038"/>
    <w:rsid w:val="00D901B1"/>
    <w:rsid w:val="00D90765"/>
    <w:rsid w:val="00D915EF"/>
    <w:rsid w:val="00D92C78"/>
    <w:rsid w:val="00D95407"/>
    <w:rsid w:val="00DA23A8"/>
    <w:rsid w:val="00DA5ECF"/>
    <w:rsid w:val="00DA6800"/>
    <w:rsid w:val="00DB20C8"/>
    <w:rsid w:val="00DB2570"/>
    <w:rsid w:val="00DB309C"/>
    <w:rsid w:val="00DB57D4"/>
    <w:rsid w:val="00DC3E02"/>
    <w:rsid w:val="00DC459B"/>
    <w:rsid w:val="00DC4AC2"/>
    <w:rsid w:val="00DC4E21"/>
    <w:rsid w:val="00DD0873"/>
    <w:rsid w:val="00DD1F37"/>
    <w:rsid w:val="00DE01F0"/>
    <w:rsid w:val="00DE12F4"/>
    <w:rsid w:val="00DE169F"/>
    <w:rsid w:val="00DF5851"/>
    <w:rsid w:val="00DF5DBC"/>
    <w:rsid w:val="00DF67E6"/>
    <w:rsid w:val="00E01A1C"/>
    <w:rsid w:val="00E12968"/>
    <w:rsid w:val="00E13B59"/>
    <w:rsid w:val="00E13CBC"/>
    <w:rsid w:val="00E13D38"/>
    <w:rsid w:val="00E14040"/>
    <w:rsid w:val="00E16895"/>
    <w:rsid w:val="00E17A22"/>
    <w:rsid w:val="00E219C9"/>
    <w:rsid w:val="00E231EF"/>
    <w:rsid w:val="00E24A40"/>
    <w:rsid w:val="00E25690"/>
    <w:rsid w:val="00E263BE"/>
    <w:rsid w:val="00E35945"/>
    <w:rsid w:val="00E40890"/>
    <w:rsid w:val="00E408E2"/>
    <w:rsid w:val="00E61E8A"/>
    <w:rsid w:val="00E63515"/>
    <w:rsid w:val="00E652DD"/>
    <w:rsid w:val="00E6584C"/>
    <w:rsid w:val="00E66E7E"/>
    <w:rsid w:val="00E7083F"/>
    <w:rsid w:val="00E76DA7"/>
    <w:rsid w:val="00E77952"/>
    <w:rsid w:val="00E800E8"/>
    <w:rsid w:val="00E808D8"/>
    <w:rsid w:val="00E83B46"/>
    <w:rsid w:val="00E86CD8"/>
    <w:rsid w:val="00E873F0"/>
    <w:rsid w:val="00E87AEE"/>
    <w:rsid w:val="00E904C9"/>
    <w:rsid w:val="00E916AD"/>
    <w:rsid w:val="00E940C8"/>
    <w:rsid w:val="00E94C91"/>
    <w:rsid w:val="00E94D5F"/>
    <w:rsid w:val="00E96F4A"/>
    <w:rsid w:val="00EA2C11"/>
    <w:rsid w:val="00EB0D0B"/>
    <w:rsid w:val="00EB4163"/>
    <w:rsid w:val="00EB5CD4"/>
    <w:rsid w:val="00EC0E3C"/>
    <w:rsid w:val="00EC1EFA"/>
    <w:rsid w:val="00EE058C"/>
    <w:rsid w:val="00EE3628"/>
    <w:rsid w:val="00EE45BB"/>
    <w:rsid w:val="00EF35E4"/>
    <w:rsid w:val="00EF39BA"/>
    <w:rsid w:val="00F00E1E"/>
    <w:rsid w:val="00F00EDB"/>
    <w:rsid w:val="00F04400"/>
    <w:rsid w:val="00F117DA"/>
    <w:rsid w:val="00F119EB"/>
    <w:rsid w:val="00F12167"/>
    <w:rsid w:val="00F125CC"/>
    <w:rsid w:val="00F1303A"/>
    <w:rsid w:val="00F13CBC"/>
    <w:rsid w:val="00F14C50"/>
    <w:rsid w:val="00F1631B"/>
    <w:rsid w:val="00F23575"/>
    <w:rsid w:val="00F242C6"/>
    <w:rsid w:val="00F24CA9"/>
    <w:rsid w:val="00F25BDF"/>
    <w:rsid w:val="00F27729"/>
    <w:rsid w:val="00F30C06"/>
    <w:rsid w:val="00F331FC"/>
    <w:rsid w:val="00F351EF"/>
    <w:rsid w:val="00F45602"/>
    <w:rsid w:val="00F556B3"/>
    <w:rsid w:val="00F61130"/>
    <w:rsid w:val="00F61B09"/>
    <w:rsid w:val="00F620D9"/>
    <w:rsid w:val="00F6230E"/>
    <w:rsid w:val="00F636C3"/>
    <w:rsid w:val="00F639A1"/>
    <w:rsid w:val="00F63C36"/>
    <w:rsid w:val="00F64106"/>
    <w:rsid w:val="00F64D4D"/>
    <w:rsid w:val="00F673D5"/>
    <w:rsid w:val="00F75B17"/>
    <w:rsid w:val="00F771CE"/>
    <w:rsid w:val="00F772C6"/>
    <w:rsid w:val="00F87071"/>
    <w:rsid w:val="00F9202F"/>
    <w:rsid w:val="00F92085"/>
    <w:rsid w:val="00F92F91"/>
    <w:rsid w:val="00F930DB"/>
    <w:rsid w:val="00F94535"/>
    <w:rsid w:val="00F94679"/>
    <w:rsid w:val="00F96DF6"/>
    <w:rsid w:val="00FA2AAE"/>
    <w:rsid w:val="00FA443B"/>
    <w:rsid w:val="00FB0ABC"/>
    <w:rsid w:val="00FB60AB"/>
    <w:rsid w:val="00FB6859"/>
    <w:rsid w:val="00FC0CAB"/>
    <w:rsid w:val="00FC6A8F"/>
    <w:rsid w:val="00FC747F"/>
    <w:rsid w:val="00FC77A1"/>
    <w:rsid w:val="00FD2014"/>
    <w:rsid w:val="00FD244D"/>
    <w:rsid w:val="00FD2456"/>
    <w:rsid w:val="00FD40FF"/>
    <w:rsid w:val="00FD47D9"/>
    <w:rsid w:val="00FD5820"/>
    <w:rsid w:val="00FE3629"/>
    <w:rsid w:val="00FE3877"/>
    <w:rsid w:val="00FE3AA6"/>
    <w:rsid w:val="00FE4D35"/>
    <w:rsid w:val="00FE50F0"/>
    <w:rsid w:val="00FF1FC8"/>
    <w:rsid w:val="00FF38A3"/>
    <w:rsid w:val="00FF4247"/>
    <w:rsid w:val="00FF67F3"/>
    <w:rsid w:val="03D524C4"/>
    <w:rsid w:val="07257CEE"/>
    <w:rsid w:val="0BA405EA"/>
    <w:rsid w:val="0BB023D2"/>
    <w:rsid w:val="18081A25"/>
    <w:rsid w:val="21A92F54"/>
    <w:rsid w:val="2A0764AB"/>
    <w:rsid w:val="2C2045B2"/>
    <w:rsid w:val="2CD1321A"/>
    <w:rsid w:val="317138A0"/>
    <w:rsid w:val="32C41105"/>
    <w:rsid w:val="37D23A49"/>
    <w:rsid w:val="380A6325"/>
    <w:rsid w:val="3C8B162F"/>
    <w:rsid w:val="3E6A47C2"/>
    <w:rsid w:val="3FF16A34"/>
    <w:rsid w:val="409D3C74"/>
    <w:rsid w:val="457F34B6"/>
    <w:rsid w:val="4CD56C90"/>
    <w:rsid w:val="530413CA"/>
    <w:rsid w:val="580B7F47"/>
    <w:rsid w:val="5D320C94"/>
    <w:rsid w:val="5DE42585"/>
    <w:rsid w:val="5ED12B20"/>
    <w:rsid w:val="660F2832"/>
    <w:rsid w:val="6652249F"/>
    <w:rsid w:val="6B397EF4"/>
    <w:rsid w:val="6B7A6D02"/>
    <w:rsid w:val="6D0A0B55"/>
    <w:rsid w:val="6D885538"/>
    <w:rsid w:val="6F9A7B6B"/>
    <w:rsid w:val="72264804"/>
    <w:rsid w:val="79002D6F"/>
    <w:rsid w:val="7A600C8B"/>
    <w:rsid w:val="7C13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widowControl/>
      <w:spacing w:before="480" w:line="276" w:lineRule="auto"/>
      <w:jc w:val="left"/>
      <w:outlineLvl w:val="0"/>
    </w:pPr>
    <w:rPr>
      <w:rFonts w:ascii="Cambria" w:hAnsi="Cambria"/>
      <w:b/>
      <w:bCs/>
      <w:color w:val="365F91"/>
      <w:kern w:val="0"/>
      <w:sz w:val="28"/>
      <w:szCs w:val="28"/>
    </w:rPr>
  </w:style>
  <w:style w:type="paragraph" w:styleId="3">
    <w:name w:val="heading 2"/>
    <w:basedOn w:val="1"/>
    <w:next w:val="1"/>
    <w:link w:val="9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9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70"/>
    <w:unhideWhenUsed/>
    <w:qFormat/>
    <w:uiPriority w:val="99"/>
    <w:pPr>
      <w:jc w:val="left"/>
    </w:pPr>
  </w:style>
  <w:style w:type="paragraph" w:styleId="6">
    <w:name w:val="Body Text"/>
    <w:basedOn w:val="1"/>
    <w:link w:val="42"/>
    <w:qFormat/>
    <w:uiPriority w:val="0"/>
    <w:rPr>
      <w:rFonts w:ascii="Times New Roman" w:hAnsi="Times New Roman"/>
      <w:sz w:val="24"/>
      <w:szCs w:val="24"/>
    </w:rPr>
  </w:style>
  <w:style w:type="paragraph" w:styleId="7">
    <w:name w:val="Body Text Indent"/>
    <w:basedOn w:val="1"/>
    <w:link w:val="43"/>
    <w:qFormat/>
    <w:uiPriority w:val="0"/>
    <w:pPr>
      <w:spacing w:line="360" w:lineRule="auto"/>
      <w:ind w:left="480" w:hanging="480" w:hangingChars="200"/>
    </w:pPr>
    <w:rPr>
      <w:rFonts w:ascii="Times New Roman" w:hAnsi="Times New Roman"/>
      <w:sz w:val="24"/>
      <w:szCs w:val="24"/>
    </w:rPr>
  </w:style>
  <w:style w:type="paragraph" w:styleId="8">
    <w:name w:val="Date"/>
    <w:basedOn w:val="1"/>
    <w:next w:val="1"/>
    <w:link w:val="91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2"/>
    <w:qFormat/>
    <w:uiPriority w:val="99"/>
    <w:rPr>
      <w:sz w:val="18"/>
      <w:szCs w:val="18"/>
    </w:rPr>
  </w:style>
  <w:style w:type="paragraph" w:styleId="10">
    <w:name w:val="footer"/>
    <w:basedOn w:val="1"/>
    <w:link w:val="26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12">
    <w:name w:val="annotation subject"/>
    <w:basedOn w:val="5"/>
    <w:next w:val="5"/>
    <w:link w:val="71"/>
    <w:unhideWhenUsed/>
    <w:qFormat/>
    <w:uiPriority w:val="99"/>
    <w:rPr>
      <w:b/>
      <w:bCs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qFormat/>
    <w:uiPriority w:val="0"/>
  </w:style>
  <w:style w:type="character" w:styleId="17">
    <w:name w:val="FollowedHyperlink"/>
    <w:qFormat/>
    <w:uiPriority w:val="99"/>
    <w:rPr>
      <w:color w:val="800080"/>
      <w:u w:val="single"/>
    </w:rPr>
  </w:style>
  <w:style w:type="character" w:styleId="18">
    <w:name w:val="Hyperlink"/>
    <w:qFormat/>
    <w:uiPriority w:val="99"/>
    <w:rPr>
      <w:color w:val="0000FF"/>
      <w:u w:val="single"/>
    </w:rPr>
  </w:style>
  <w:style w:type="character" w:styleId="19">
    <w:name w:val="annotation reference"/>
    <w:unhideWhenUsed/>
    <w:qFormat/>
    <w:uiPriority w:val="99"/>
    <w:rPr>
      <w:sz w:val="21"/>
      <w:szCs w:val="21"/>
    </w:rPr>
  </w:style>
  <w:style w:type="character" w:customStyle="1" w:styleId="20">
    <w:name w:val="HTML 预设格式 Char"/>
    <w:link w:val="21"/>
    <w:qFormat/>
    <w:uiPriority w:val="0"/>
    <w:rPr>
      <w:rFonts w:ascii="Courier New" w:hAnsi="Courier New" w:cs="Courier New"/>
      <w:sz w:val="20"/>
      <w:szCs w:val="20"/>
    </w:rPr>
  </w:style>
  <w:style w:type="paragraph" w:customStyle="1" w:styleId="21">
    <w:name w:val="HTML 预设格式1"/>
    <w:basedOn w:val="1"/>
    <w:link w:val="20"/>
    <w:qFormat/>
    <w:uiPriority w:val="0"/>
    <w:rPr>
      <w:rFonts w:ascii="Courier New" w:hAnsi="Courier New" w:cs="Courier New"/>
      <w:sz w:val="20"/>
      <w:szCs w:val="20"/>
    </w:rPr>
  </w:style>
  <w:style w:type="character" w:customStyle="1" w:styleId="22">
    <w:name w:val="批注框文本 Char"/>
    <w:link w:val="9"/>
    <w:qFormat/>
    <w:uiPriority w:val="99"/>
    <w:rPr>
      <w:sz w:val="18"/>
      <w:szCs w:val="18"/>
    </w:rPr>
  </w:style>
  <w:style w:type="character" w:customStyle="1" w:styleId="23">
    <w:name w:val="页眉 Char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4">
    <w:name w:val="列出段落1"/>
    <w:basedOn w:val="1"/>
    <w:qFormat/>
    <w:uiPriority w:val="34"/>
    <w:pPr>
      <w:ind w:firstLine="420" w:firstLineChars="200"/>
    </w:pPr>
  </w:style>
  <w:style w:type="paragraph" w:customStyle="1" w:styleId="25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6">
    <w:name w:val="页脚 Char"/>
    <w:link w:val="10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7">
    <w:name w:val="标题 1 Char"/>
    <w:link w:val="2"/>
    <w:qFormat/>
    <w:uiPriority w:val="9"/>
    <w:rPr>
      <w:rFonts w:ascii="Cambria" w:hAnsi="Cambria"/>
      <w:b/>
      <w:bCs/>
      <w:color w:val="365F91"/>
      <w:sz w:val="28"/>
      <w:szCs w:val="28"/>
    </w:rPr>
  </w:style>
  <w:style w:type="table" w:customStyle="1" w:styleId="28">
    <w:name w:val="网格型1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0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xl2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3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99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5">
    <w:name w:val="xl29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6">
    <w:name w:val="xl3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7">
    <w:name w:val="xl3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8">
    <w:name w:val="xl32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39">
    <w:name w:val="xl3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40">
    <w:name w:val="xl34"/>
    <w:basedOn w:val="1"/>
    <w:qFormat/>
    <w:uiPriority w:val="0"/>
    <w:pPr>
      <w:widowControl/>
      <w:pBdr>
        <w:top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41">
    <w:name w:val="xl3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character" w:customStyle="1" w:styleId="42">
    <w:name w:val="正文文本 Char"/>
    <w:link w:val="6"/>
    <w:qFormat/>
    <w:uiPriority w:val="0"/>
    <w:rPr>
      <w:kern w:val="2"/>
      <w:sz w:val="24"/>
      <w:szCs w:val="24"/>
    </w:rPr>
  </w:style>
  <w:style w:type="character" w:customStyle="1" w:styleId="43">
    <w:name w:val="正文文本缩进 Char"/>
    <w:link w:val="7"/>
    <w:qFormat/>
    <w:uiPriority w:val="0"/>
    <w:rPr>
      <w:kern w:val="2"/>
      <w:sz w:val="24"/>
      <w:szCs w:val="24"/>
    </w:rPr>
  </w:style>
  <w:style w:type="paragraph" w:styleId="44">
    <w:name w:val="List Paragraph"/>
    <w:basedOn w:val="1"/>
    <w:qFormat/>
    <w:uiPriority w:val="99"/>
    <w:pPr>
      <w:ind w:firstLine="420" w:firstLineChars="200"/>
    </w:pPr>
  </w:style>
  <w:style w:type="paragraph" w:customStyle="1" w:styleId="45">
    <w:name w:val="xl68"/>
    <w:basedOn w:val="1"/>
    <w:qFormat/>
    <w:uiPriority w:val="0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6">
    <w:name w:val="xl6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47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48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49">
    <w:name w:val="xl7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0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51">
    <w:name w:val="xl74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2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53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54">
    <w:name w:val="xl77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55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6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57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8">
    <w:name w:val="xl81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59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60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1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62">
    <w:name w:val="xl8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3">
    <w:name w:val="xl86"/>
    <w:basedOn w:val="1"/>
    <w:qFormat/>
    <w:uiPriority w:val="0"/>
    <w:pPr>
      <w:widowControl/>
      <w:pBdr>
        <w:top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8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88"/>
    <w:basedOn w:val="1"/>
    <w:qFormat/>
    <w:uiPriority w:val="0"/>
    <w:pPr>
      <w:widowControl/>
      <w:pBdr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89"/>
    <w:basedOn w:val="1"/>
    <w:qFormat/>
    <w:uiPriority w:val="0"/>
    <w:pPr>
      <w:widowControl/>
      <w:pBdr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68">
    <w:name w:val="xl91"/>
    <w:basedOn w:val="1"/>
    <w:qFormat/>
    <w:uiPriority w:val="0"/>
    <w:pPr>
      <w:widowControl/>
      <w:pBdr>
        <w:top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69">
    <w:name w:val="xl9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character" w:customStyle="1" w:styleId="70">
    <w:name w:val="批注文字 Char"/>
    <w:link w:val="5"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71">
    <w:name w:val="批注主题 Char"/>
    <w:link w:val="12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paragraph" w:customStyle="1" w:styleId="72">
    <w:name w:val="Revision"/>
    <w: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7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7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77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78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79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80">
    <w:name w:val="xl96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81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82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83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84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85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86">
    <w:name w:val="xl10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87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88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89">
    <w:name w:val="xl10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90">
    <w:name w:val="xl10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character" w:customStyle="1" w:styleId="91">
    <w:name w:val="日期 Char"/>
    <w:basedOn w:val="15"/>
    <w:link w:val="8"/>
    <w:semiHidden/>
    <w:qFormat/>
    <w:uiPriority w:val="99"/>
    <w:rPr>
      <w:rFonts w:ascii="Calibri" w:hAnsi="Calibri"/>
      <w:kern w:val="2"/>
      <w:sz w:val="21"/>
      <w:szCs w:val="22"/>
    </w:rPr>
  </w:style>
  <w:style w:type="paragraph" w:customStyle="1" w:styleId="92">
    <w:name w:val="Char"/>
    <w:basedOn w:val="1"/>
    <w:qFormat/>
    <w:uiPriority w:val="0"/>
    <w:rPr>
      <w:rFonts w:ascii="Times New Roman" w:hAnsi="Times New Roman"/>
      <w:szCs w:val="24"/>
    </w:rPr>
  </w:style>
  <w:style w:type="character" w:customStyle="1" w:styleId="93">
    <w:name w:val="标题 2 Char"/>
    <w:basedOn w:val="15"/>
    <w:link w:val="3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94">
    <w:name w:val="标题 3 Char"/>
    <w:basedOn w:val="15"/>
    <w:link w:val="4"/>
    <w:semiHidden/>
    <w:qFormat/>
    <w:uiPriority w:val="9"/>
    <w:rPr>
      <w:rFonts w:ascii="Calibri" w:hAnsi="Calibr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BE77-892D-41BD-918E-8A342CE1C1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978</Words>
  <Characters>1070</Characters>
  <Lines>11</Lines>
  <Paragraphs>3</Paragraphs>
  <TotalTime>0</TotalTime>
  <ScaleCrop>false</ScaleCrop>
  <LinksUpToDate>false</LinksUpToDate>
  <CharactersWithSpaces>1245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2022-04-29T08:49:00Z</dcterms:created>
  <dc:creator>thinkpad</dc:creator>
  <cp:lastModifiedBy>WPS_1650347143</cp:lastModifiedBy>
  <cp:lastPrinted>2022-05-18T05:13:00Z</cp:lastPrinted>
  <dcterms:modified xsi:type="dcterms:W3CDTF">2022-05-31T07:19:19Z</dcterms:modified>
  <dc:title>thinkpad</dc:title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7236A6CF88F94B9C99B16D13BAC3F214</vt:lpwstr>
  </property>
</Properties>
</file>