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color w:val="333333"/>
          <w:sz w:val="16"/>
          <w:szCs w:val="16"/>
        </w:rPr>
      </w:pPr>
    </w:p>
    <w:p>
      <w:pPr>
        <w:jc w:val="center"/>
        <w:rPr>
          <w:rFonts w:hint="default" w:ascii="宋体" w:hAnsi="宋体" w:eastAsia="宋体" w:cs="宋体"/>
          <w:b/>
          <w:sz w:val="56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sz w:val="56"/>
          <w:szCs w:val="52"/>
        </w:rPr>
        <w:t>三只松鼠202</w:t>
      </w:r>
      <w:r>
        <w:rPr>
          <w:rFonts w:hint="eastAsia" w:ascii="宋体" w:hAnsi="宋体" w:eastAsia="宋体" w:cs="宋体"/>
          <w:b/>
          <w:sz w:val="56"/>
          <w:szCs w:val="52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56"/>
          <w:szCs w:val="52"/>
        </w:rPr>
        <w:t>年度</w:t>
      </w:r>
      <w:r>
        <w:rPr>
          <w:rFonts w:hint="eastAsia" w:ascii="宋体" w:hAnsi="宋体" w:eastAsia="宋体" w:cs="宋体"/>
          <w:b/>
          <w:sz w:val="56"/>
          <w:szCs w:val="52"/>
          <w:lang w:val="en-US" w:eastAsia="zh-CN"/>
        </w:rPr>
        <w:t>成都仓</w:t>
      </w:r>
      <w:r>
        <w:rPr>
          <w:rFonts w:hint="eastAsia" w:ascii="宋体" w:hAnsi="宋体" w:eastAsia="宋体" w:cs="宋体"/>
          <w:b/>
          <w:sz w:val="56"/>
          <w:szCs w:val="52"/>
        </w:rPr>
        <w:t>劳务用工业务</w:t>
      </w:r>
      <w:r>
        <w:rPr>
          <w:rFonts w:hint="eastAsia" w:ascii="宋体" w:hAnsi="宋体" w:eastAsia="宋体" w:cs="宋体"/>
          <w:b/>
          <w:sz w:val="56"/>
          <w:szCs w:val="52"/>
          <w:lang w:val="en-US" w:eastAsia="zh-CN"/>
        </w:rPr>
        <w:t>询比价公告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三只松鼠股份有限公司本次202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年度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成都仓劳务用工业务询比价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项目使用旗下子公司安徽仓鼠物流有限公司进行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业务操作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现就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询比价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有关事宜予以公告，竭诚欢迎国内符合要求的公司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报名参与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</w:p>
    <w:p>
      <w:pPr>
        <w:ind w:firstLine="480" w:firstLineChars="2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1．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报名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时间：</w:t>
      </w:r>
    </w:p>
    <w:p>
      <w:pPr>
        <w:ind w:firstLine="432" w:firstLineChars="200"/>
        <w:rPr>
          <w:rFonts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202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2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年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3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月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18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日-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2022年4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月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spacing w:val="-12"/>
          <w:kern w:val="0"/>
          <w:sz w:val="24"/>
          <w:shd w:val="clear" w:color="auto" w:fill="FFFFFF"/>
          <w:lang w:bidi="ar"/>
        </w:rPr>
        <w:t>日</w:t>
      </w:r>
    </w:p>
    <w:p>
      <w:pPr>
        <w:numPr>
          <w:ilvl w:val="0"/>
          <w:numId w:val="1"/>
        </w:num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报名内容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（1）项目名称：202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年度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成都仓劳务用工业务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。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br w:type="textWrapping"/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（2）服务期限：1年。</w:t>
      </w:r>
    </w:p>
    <w:p>
      <w:pPr>
        <w:pStyle w:val="9"/>
        <w:ind w:firstLine="0" w:firstLineChars="0"/>
        <w:rPr>
          <w:rFonts w:asciiTheme="minorEastAsia" w:hAnsiTheme="minorEastAsia" w:eastAsiaTheme="minorEastAsia" w:cstheme="minorEastAsia"/>
          <w:color w:val="111F2C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</w:rPr>
        <w:t>（3）业务内容：</w:t>
      </w:r>
      <w:bookmarkStart w:id="0" w:name="_Toc52092679"/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</w:rPr>
        <w:t>202</w:t>
      </w:r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</w:rPr>
        <w:t>年</w:t>
      </w:r>
      <w:r>
        <w:rPr>
          <w:rFonts w:hint="eastAsia" w:asciiTheme="minorEastAsia" w:hAnsiTheme="minorEastAsia" w:eastAsiaTheme="minorEastAsia" w:cstheme="minorEastAsia"/>
          <w:color w:val="111F2C"/>
          <w:kern w:val="2"/>
          <w:sz w:val="24"/>
          <w:szCs w:val="24"/>
          <w:shd w:val="clear" w:color="auto" w:fill="FFFFFF"/>
          <w:lang w:val="en-US" w:eastAsia="zh-CN" w:bidi="ar-SA"/>
        </w:rPr>
        <w:t>度成都仓劳务用工业务</w:t>
      </w:r>
      <w:r>
        <w:rPr>
          <w:rFonts w:hint="eastAsia" w:asciiTheme="minorEastAsia" w:hAnsiTheme="minorEastAsia" w:eastAsiaTheme="minorEastAsia" w:cstheme="minorEastAsia"/>
          <w:color w:val="111F2C"/>
          <w:shd w:val="clear" w:color="auto" w:fill="FFFFFF"/>
        </w:rPr>
        <w:t>。</w:t>
      </w:r>
      <w:bookmarkEnd w:id="0"/>
    </w:p>
    <w:p>
      <w:pPr>
        <w:adjustRightInd w:val="0"/>
        <w:snapToGrid w:val="0"/>
        <w:ind w:firstLine="240" w:firstLineChars="100"/>
        <w:rPr>
          <w:rFonts w:hint="eastAsia" w:asciiTheme="minorEastAsia" w:hAnsiTheme="minorEastAsia" w:eastAsiaTheme="minorEastAsia" w:cstheme="minorEastAsia"/>
          <w:color w:val="111F2C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111F2C"/>
          <w:kern w:val="2"/>
          <w:sz w:val="24"/>
          <w:szCs w:val="24"/>
          <w:shd w:val="clear" w:color="auto" w:fill="FFFFFF"/>
          <w:lang w:val="en-US" w:eastAsia="zh-CN" w:bidi="ar-SA"/>
        </w:rPr>
        <w:t>业务内容</w:t>
      </w:r>
      <w:r>
        <w:rPr>
          <w:rFonts w:hint="eastAsia" w:asciiTheme="minorEastAsia" w:hAnsiTheme="minorEastAsia" w:eastAsiaTheme="minorEastAsia" w:cstheme="minorEastAsia"/>
          <w:color w:val="111F2C"/>
          <w:kern w:val="2"/>
          <w:sz w:val="24"/>
          <w:szCs w:val="24"/>
          <w:shd w:val="clear" w:color="auto" w:fill="FFFFFF"/>
          <w:lang w:val="en-US" w:eastAsia="zh-CN" w:bidi="ar-SA"/>
        </w:rPr>
        <w:t>：仓库收货、上架、拣货、验货、打包、组装等常规仓储作业环节的劳务用工。</w:t>
      </w:r>
    </w:p>
    <w:p>
      <w:pPr>
        <w:adjustRightInd w:val="0"/>
        <w:snapToGrid w:val="0"/>
        <w:rPr>
          <w:rFonts w:hint="eastAsia" w:asciiTheme="minorEastAsia" w:hAnsiTheme="minorEastAsia" w:eastAsia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3.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报名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资格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要求：</w:t>
      </w:r>
    </w:p>
    <w:p>
      <w:pPr>
        <w:numPr>
          <w:ilvl w:val="0"/>
          <w:numId w:val="2"/>
        </w:numPr>
        <w:rPr>
          <w:rFonts w:asciiTheme="minorEastAsia" w:hAnsiTheme="minorEastAsia" w:cstheme="majorEastAsia"/>
          <w:kern w:val="0"/>
          <w:sz w:val="24"/>
          <w:szCs w:val="24"/>
        </w:rPr>
      </w:pPr>
      <w:r>
        <w:rPr>
          <w:rFonts w:hint="eastAsia" w:asciiTheme="minorEastAsia" w:hAnsiTheme="minorEastAsia" w:cstheme="majorEastAsia"/>
          <w:sz w:val="24"/>
          <w:szCs w:val="24"/>
        </w:rPr>
        <w:t>具有《企业法人营业执照》、《税务登记证》、《开户许可证》、《人力资源许可证》</w:t>
      </w:r>
      <w:r>
        <w:rPr>
          <w:rFonts w:hint="eastAsia" w:asciiTheme="minorEastAsia" w:hAnsiTheme="minorEastAsia" w:cstheme="majorEastAsia"/>
          <w:sz w:val="24"/>
          <w:szCs w:val="24"/>
          <w:lang w:val="en-US" w:eastAsia="zh-CN"/>
        </w:rPr>
        <w:t>或</w:t>
      </w:r>
      <w:r>
        <w:rPr>
          <w:rFonts w:hint="eastAsia" w:asciiTheme="minorEastAsia" w:hAnsiTheme="minorEastAsia" w:cstheme="majorEastAsia"/>
          <w:sz w:val="24"/>
          <w:szCs w:val="24"/>
        </w:rPr>
        <w:t>《劳务派遣证》。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cstheme="majorEastAsia"/>
          <w:sz w:val="24"/>
          <w:szCs w:val="24"/>
        </w:rPr>
      </w:pPr>
      <w:r>
        <w:rPr>
          <w:rFonts w:hint="eastAsia" w:asciiTheme="minorEastAsia" w:hAnsiTheme="minorEastAsia" w:cstheme="majorEastAsia"/>
          <w:sz w:val="24"/>
          <w:szCs w:val="24"/>
        </w:rPr>
        <w:t>说明：税务登记证上无一般纳税人红章的，需单独提供一般纳税人证明，已三证合一的企业，《组织机构代码证》、《税务登记证》不作要求；</w:t>
      </w:r>
    </w:p>
    <w:p>
      <w:pPr>
        <w:numPr>
          <w:ilvl w:val="0"/>
          <w:numId w:val="2"/>
        </w:numPr>
        <w:ind w:left="0" w:leftChars="0" w:firstLine="0" w:firstLineChars="0"/>
        <w:rPr>
          <w:rFonts w:asciiTheme="minorEastAsia" w:hAnsiTheme="minorEastAsia" w:cstheme="majorEastAsia"/>
          <w:kern w:val="0"/>
          <w:sz w:val="24"/>
          <w:szCs w:val="24"/>
        </w:rPr>
      </w:pPr>
      <w:r>
        <w:rPr>
          <w:rFonts w:hint="eastAsia" w:asciiTheme="minorEastAsia" w:hAnsiTheme="minorEastAsia" w:cstheme="majorEastAsia"/>
          <w:kern w:val="0"/>
          <w:sz w:val="24"/>
          <w:szCs w:val="24"/>
        </w:rPr>
        <w:t>注册资金在200万元以上，且</w:t>
      </w:r>
      <w:r>
        <w:rPr>
          <w:rFonts w:asciiTheme="minorEastAsia" w:hAnsiTheme="minorEastAsia" w:cstheme="majorEastAsia"/>
          <w:kern w:val="0"/>
          <w:sz w:val="24"/>
          <w:szCs w:val="24"/>
        </w:rPr>
        <w:t>营业执照注册时间满</w:t>
      </w:r>
      <w:r>
        <w:rPr>
          <w:rFonts w:hint="eastAsia" w:asciiTheme="minorEastAsia" w:hAnsiTheme="minorEastAsia" w:cstheme="majorEastAsia"/>
          <w:kern w:val="0"/>
          <w:sz w:val="24"/>
          <w:szCs w:val="24"/>
        </w:rPr>
        <w:t>2</w:t>
      </w:r>
      <w:r>
        <w:rPr>
          <w:rFonts w:asciiTheme="minorEastAsia" w:hAnsiTheme="minorEastAsia" w:cstheme="majorEastAsia"/>
          <w:kern w:val="0"/>
          <w:sz w:val="24"/>
          <w:szCs w:val="24"/>
        </w:rPr>
        <w:t>年</w:t>
      </w:r>
    </w:p>
    <w:p>
      <w:pPr>
        <w:numPr>
          <w:ilvl w:val="0"/>
          <w:numId w:val="2"/>
        </w:numPr>
        <w:ind w:left="0" w:leftChars="0" w:firstLine="0" w:firstLineChars="0"/>
        <w:rPr>
          <w:rFonts w:asciiTheme="minorEastAsia" w:hAnsiTheme="minorEastAsia" w:cstheme="majorEastAsia"/>
          <w:sz w:val="24"/>
          <w:szCs w:val="24"/>
        </w:rPr>
      </w:pPr>
      <w:r>
        <w:rPr>
          <w:rFonts w:hint="eastAsia" w:asciiTheme="minorEastAsia" w:hAnsiTheme="minorEastAsia" w:cstheme="majorEastAsia"/>
          <w:kern w:val="0"/>
          <w:sz w:val="24"/>
          <w:szCs w:val="24"/>
        </w:rPr>
        <w:t>分公司参与</w:t>
      </w:r>
      <w:r>
        <w:rPr>
          <w:rFonts w:hint="eastAsia" w:asciiTheme="minorEastAsia" w:hAnsiTheme="minorEastAsia" w:cstheme="majorEastAsia"/>
          <w:kern w:val="0"/>
          <w:sz w:val="24"/>
          <w:szCs w:val="24"/>
          <w:lang w:val="en-US" w:eastAsia="zh-CN"/>
        </w:rPr>
        <w:t>报名</w:t>
      </w:r>
      <w:r>
        <w:rPr>
          <w:rFonts w:hint="eastAsia" w:asciiTheme="minorEastAsia" w:hAnsiTheme="minorEastAsia" w:cstheme="majorEastAsia"/>
          <w:kern w:val="0"/>
          <w:sz w:val="24"/>
          <w:szCs w:val="24"/>
        </w:rPr>
        <w:t>，需有总公司授权说明</w:t>
      </w:r>
    </w:p>
    <w:p>
      <w:pPr>
        <w:numPr>
          <w:ilvl w:val="0"/>
          <w:numId w:val="2"/>
        </w:numPr>
        <w:rPr>
          <w:rFonts w:asciiTheme="minorEastAsia" w:hAnsiTheme="minorEastAsia" w:cstheme="majorEastAsia"/>
          <w:sz w:val="24"/>
          <w:szCs w:val="24"/>
        </w:rPr>
      </w:pPr>
      <w:r>
        <w:rPr>
          <w:rFonts w:hint="eastAsia" w:asciiTheme="minorEastAsia" w:hAnsiTheme="minorEastAsia" w:cstheme="majorEastAsia"/>
          <w:sz w:val="24"/>
          <w:szCs w:val="24"/>
        </w:rPr>
        <w:t>按照国家基准税率开具增值税发票（6%），签订合同公司、开票公司、结算账户公司抬头必须一致</w:t>
      </w:r>
    </w:p>
    <w:p>
      <w:pPr>
        <w:numPr>
          <w:ilvl w:val="0"/>
          <w:numId w:val="2"/>
        </w:numPr>
        <w:rPr>
          <w:rFonts w:asciiTheme="minorEastAsia" w:hAnsiTheme="minorEastAsia" w:cstheme="majorEastAsia"/>
          <w:sz w:val="24"/>
          <w:szCs w:val="24"/>
        </w:rPr>
      </w:pPr>
      <w:r>
        <w:rPr>
          <w:rFonts w:hint="eastAsia" w:asciiTheme="minorEastAsia" w:hAnsiTheme="minorEastAsia" w:cstheme="majorEastAsia"/>
          <w:sz w:val="24"/>
          <w:szCs w:val="24"/>
        </w:rPr>
        <w:t>20</w:t>
      </w:r>
      <w:r>
        <w:rPr>
          <w:rFonts w:hint="eastAsia" w:asciiTheme="minorEastAsia" w:hAnsiTheme="minorEastAsia" w:cstheme="majorEastAsia"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 w:cstheme="majorEastAsia"/>
          <w:sz w:val="24"/>
          <w:szCs w:val="24"/>
        </w:rPr>
        <w:t>年度劳务相关业务营业额不低于200万元。（提供财务报表或其他相关证明文件）</w:t>
      </w:r>
    </w:p>
    <w:p>
      <w:pPr>
        <w:numPr>
          <w:ilvl w:val="0"/>
          <w:numId w:val="2"/>
        </w:numPr>
        <w:rPr>
          <w:rFonts w:asciiTheme="minorEastAsia" w:hAnsiTheme="minorEastAsia" w:cstheme="majorEastAsia"/>
          <w:sz w:val="24"/>
          <w:szCs w:val="24"/>
        </w:rPr>
      </w:pPr>
      <w:r>
        <w:rPr>
          <w:rFonts w:hint="eastAsia" w:asciiTheme="minorEastAsia" w:hAnsiTheme="minorEastAsia" w:cstheme="majorEastAsia"/>
          <w:sz w:val="24"/>
          <w:szCs w:val="24"/>
        </w:rPr>
        <w:t>有固定的的办公场地与项目对接团队，且能提供优良的服务</w:t>
      </w:r>
    </w:p>
    <w:p>
      <w:pPr>
        <w:numPr>
          <w:ilvl w:val="0"/>
          <w:numId w:val="2"/>
        </w:num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ajorEastAsia"/>
          <w:sz w:val="24"/>
          <w:szCs w:val="24"/>
          <w:lang w:val="en-US" w:eastAsia="zh-CN"/>
        </w:rPr>
        <w:t>报名</w:t>
      </w:r>
      <w:r>
        <w:rPr>
          <w:rFonts w:hint="eastAsia" w:asciiTheme="minorEastAsia" w:hAnsiTheme="minorEastAsia" w:cstheme="majorEastAsia"/>
          <w:sz w:val="24"/>
          <w:szCs w:val="24"/>
        </w:rPr>
        <w:t>负责人与实际业务运营负责人必须为同一人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.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承办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单位及联系方式：</w:t>
      </w:r>
    </w:p>
    <w:p>
      <w:pPr>
        <w:ind w:firstLine="240" w:firstLineChars="1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承办单位：安徽仓鼠物流有限公司</w:t>
      </w:r>
    </w:p>
    <w:p>
      <w:pPr>
        <w:ind w:firstLine="240" w:firstLineChars="1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公司地址：安徽省芜湖市弋江区芜湖高新技术产业开发区久盛路8号</w:t>
      </w:r>
    </w:p>
    <w:p>
      <w:pPr>
        <w:ind w:firstLine="240" w:firstLineChars="100"/>
        <w:rPr>
          <w:rFonts w:hint="default" w:asciiTheme="minorEastAsia" w:hAnsiTheme="minorEastAsia" w:eastAsiaTheme="minorEastAsia" w:cstheme="minorEastAsia"/>
          <w:color w:val="111F2C"/>
          <w:sz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联系人及电话：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鼠淡然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：</w:t>
      </w:r>
      <w:r>
        <w:rPr>
          <w:rFonts w:asciiTheme="minorEastAsia" w:hAnsiTheme="minorEastAsia" w:cstheme="minorEastAsia"/>
          <w:color w:val="111F2C"/>
          <w:sz w:val="24"/>
          <w:shd w:val="clear" w:color="auto" w:fill="FFFFFF"/>
        </w:rPr>
        <w:t>+86-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17756509572</w:t>
      </w:r>
    </w:p>
    <w:p>
      <w:pPr>
        <w:ind w:firstLine="240" w:firstLineChars="100"/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>电子邮箱： 鼠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  <w:t>淡然</w:t>
      </w:r>
      <w:r>
        <w:rPr>
          <w:rFonts w:hint="eastAsia" w:asciiTheme="minorEastAsia" w:hAnsiTheme="minorEastAsia" w:cstheme="minorEastAsia"/>
          <w:color w:val="111F2C"/>
          <w:sz w:val="24"/>
          <w:shd w:val="clear" w:color="auto" w:fill="FFFFFF"/>
        </w:rPr>
        <w:t xml:space="preserve"> ：</w:t>
      </w:r>
      <w:r>
        <w:rPr>
          <w:rFonts w:hint="eastAsia" w:asciiTheme="majorEastAsia" w:hAnsiTheme="majorEastAsia" w:eastAsiaTheme="majorEastAsia" w:cstheme="majorEastAsia"/>
          <w:bCs/>
          <w:kern w:val="0"/>
          <w:sz w:val="24"/>
          <w:szCs w:val="24"/>
          <w:lang w:val="en-US" w:eastAsia="zh-CN"/>
        </w:rPr>
        <w:t>l_sdr@3songshu.com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color w:val="111F2C"/>
          <w:sz w:val="24"/>
          <w:shd w:val="clear" w:color="auto" w:fill="FFFFFF"/>
          <w:lang w:val="en-US" w:eastAsia="zh-CN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p>
      <w:pPr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/>
          <w:b/>
          <w:bCs/>
          <w:sz w:val="44"/>
          <w:szCs w:val="52"/>
        </w:rPr>
        <w:t>报名表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安徽仓鼠物流有限公司：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u w:val="single"/>
        </w:rPr>
        <w:t xml:space="preserve">           </w:t>
      </w:r>
      <w:r>
        <w:rPr>
          <w:rFonts w:hint="eastAsia" w:asciiTheme="majorEastAsia" w:hAnsiTheme="majorEastAsia" w:eastAsiaTheme="majorEastAsia"/>
          <w:bCs/>
          <w:sz w:val="24"/>
        </w:rPr>
        <w:t xml:space="preserve">公司报名贵公司 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202</w:t>
      </w:r>
      <w:r>
        <w:rPr>
          <w:rFonts w:hint="eastAsia" w:asciiTheme="majorEastAsia" w:hAnsiTheme="majorEastAsia" w:eastAsiaTheme="majorEastAsia"/>
          <w:bCs/>
          <w:sz w:val="24"/>
          <w:u w:val="single"/>
          <w:lang w:val="en-US" w:eastAsia="zh-CN"/>
        </w:rPr>
        <w:t>2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年度</w:t>
      </w:r>
      <w:r>
        <w:rPr>
          <w:rFonts w:hint="eastAsia" w:asciiTheme="majorEastAsia" w:hAnsiTheme="majorEastAsia" w:eastAsiaTheme="majorEastAsia"/>
          <w:bCs/>
          <w:sz w:val="24"/>
          <w:u w:val="single"/>
          <w:lang w:val="en-US" w:eastAsia="zh-CN"/>
        </w:rPr>
        <w:t>成都仓</w:t>
      </w:r>
      <w:r>
        <w:rPr>
          <w:rFonts w:hint="eastAsia" w:asciiTheme="majorEastAsia" w:hAnsiTheme="majorEastAsia" w:eastAsiaTheme="majorEastAsia"/>
          <w:bCs/>
          <w:sz w:val="24"/>
          <w:u w:val="single"/>
        </w:rPr>
        <w:t>劳务用工业务</w:t>
      </w:r>
      <w:r>
        <w:rPr>
          <w:rFonts w:hint="eastAsia" w:asciiTheme="majorEastAsia" w:hAnsiTheme="majorEastAsia" w:eastAsiaTheme="majorEastAsia"/>
          <w:bCs/>
          <w:sz w:val="24"/>
        </w:rPr>
        <w:t>项目，并积极响应贵司公告及后续文件要求，授权我公司以下人员联系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相关</w:t>
      </w:r>
      <w:r>
        <w:rPr>
          <w:rFonts w:hint="eastAsia" w:asciiTheme="majorEastAsia" w:hAnsiTheme="majorEastAsia" w:eastAsiaTheme="majorEastAsia"/>
          <w:bCs/>
          <w:sz w:val="24"/>
        </w:rPr>
        <w:t>事宜：</w:t>
      </w:r>
    </w:p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5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909"/>
        <w:gridCol w:w="1153"/>
        <w:gridCol w:w="2359"/>
        <w:gridCol w:w="1439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姓名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性别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职务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身份证号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电话</w:t>
            </w:r>
          </w:p>
        </w:tc>
        <w:tc>
          <w:tcPr>
            <w:tcW w:w="18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/>
                <w:bCs/>
                <w:sz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72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90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  <w:tc>
          <w:tcPr>
            <w:tcW w:w="1826" w:type="dxa"/>
          </w:tcPr>
          <w:p>
            <w:pPr>
              <w:jc w:val="center"/>
              <w:rPr>
                <w:rFonts w:asciiTheme="majorEastAsia" w:hAnsiTheme="majorEastAsia" w:eastAsiaTheme="majorEastAsia"/>
                <w:bCs/>
                <w:sz w:val="24"/>
              </w:rPr>
            </w:pPr>
          </w:p>
        </w:tc>
      </w:tr>
    </w:tbl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tbl>
      <w:tblPr>
        <w:tblStyle w:val="4"/>
        <w:tblW w:w="9397" w:type="dxa"/>
        <w:tblInd w:w="-1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00"/>
        <w:gridCol w:w="3794"/>
        <w:gridCol w:w="30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投标单位情况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注册资本（万元）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jc w:val="left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请在</w:t>
      </w:r>
      <w:r>
        <w:rPr>
          <w:rFonts w:hint="eastAsia" w:asciiTheme="majorEastAsia" w:hAnsiTheme="majorEastAsia" w:eastAsiaTheme="majorEastAsia"/>
          <w:b/>
          <w:color w:val="FF0000"/>
          <w:sz w:val="24"/>
        </w:rPr>
        <w:t>截止日前回传此份“报名表”；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color w:val="FF0000"/>
          <w:sz w:val="24"/>
        </w:rPr>
      </w:pPr>
      <w:r>
        <w:rPr>
          <w:rFonts w:hint="eastAsia" w:asciiTheme="majorEastAsia" w:hAnsiTheme="majorEastAsia" w:eastAsiaTheme="majorEastAsia"/>
          <w:bCs/>
          <w:color w:val="FF0000"/>
          <w:sz w:val="24"/>
        </w:rPr>
        <w:t>（注：回传邮箱主题要求：</w:t>
      </w:r>
      <w:r>
        <w:rPr>
          <w:rFonts w:hint="eastAsia" w:asciiTheme="majorEastAsia" w:hAnsiTheme="majorEastAsia" w:eastAsiaTheme="majorEastAsia"/>
          <w:bCs/>
          <w:color w:val="FF0000"/>
          <w:sz w:val="24"/>
          <w:u w:val="single"/>
        </w:rPr>
        <w:t xml:space="preserve">     X  X    </w:t>
      </w:r>
      <w:r>
        <w:rPr>
          <w:rFonts w:hint="eastAsia" w:asciiTheme="majorEastAsia" w:hAnsiTheme="majorEastAsia" w:eastAsiaTheme="majorEastAsia"/>
          <w:bCs/>
          <w:color w:val="FF0000"/>
          <w:sz w:val="24"/>
        </w:rPr>
        <w:t>公司确认报名表。）</w:t>
      </w: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left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报名</w:t>
      </w:r>
      <w:bookmarkStart w:id="1" w:name="_GoBack"/>
      <w:bookmarkEnd w:id="1"/>
      <w:r>
        <w:rPr>
          <w:rFonts w:hint="eastAsia" w:asciiTheme="majorEastAsia" w:hAnsiTheme="majorEastAsia" w:eastAsiaTheme="majorEastAsia"/>
          <w:bCs/>
          <w:sz w:val="24"/>
        </w:rPr>
        <w:t>单位名称（签章）：</w:t>
      </w: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</w:p>
    <w:p>
      <w:pPr>
        <w:ind w:firstLine="480"/>
        <w:jc w:val="center"/>
        <w:rPr>
          <w:rFonts w:asciiTheme="majorEastAsia" w:hAnsiTheme="majorEastAsia" w:eastAsiaTheme="maj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年  月   日</w:t>
      </w:r>
    </w:p>
    <w:p>
      <w:pPr>
        <w:rPr>
          <w:rFonts w:asciiTheme="minorEastAsia" w:hAnsiTheme="minorEastAsia" w:cstheme="minorEastAsia"/>
          <w:color w:val="111F2C"/>
          <w:sz w:val="24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091" w:right="1486" w:bottom="1440" w:left="1380" w:header="2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w:rPr>
        <w:u w:val="single"/>
      </w:rPr>
      <w:drawing>
        <wp:inline distT="0" distB="0" distL="0" distR="0">
          <wp:extent cx="799465" cy="468630"/>
          <wp:effectExtent l="0" t="0" r="8255" b="3810"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9465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4DF87"/>
    <w:multiLevelType w:val="singleLevel"/>
    <w:tmpl w:val="00A4DF8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1B70CDE"/>
    <w:multiLevelType w:val="singleLevel"/>
    <w:tmpl w:val="01B70CD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BD"/>
    <w:rsid w:val="000433BD"/>
    <w:rsid w:val="002C22D3"/>
    <w:rsid w:val="003E6191"/>
    <w:rsid w:val="0046026D"/>
    <w:rsid w:val="00497A09"/>
    <w:rsid w:val="0063426E"/>
    <w:rsid w:val="006646AA"/>
    <w:rsid w:val="008520B2"/>
    <w:rsid w:val="00A63809"/>
    <w:rsid w:val="00A8253A"/>
    <w:rsid w:val="00A97F8B"/>
    <w:rsid w:val="00B36926"/>
    <w:rsid w:val="00B6659D"/>
    <w:rsid w:val="00C12D6B"/>
    <w:rsid w:val="00D24756"/>
    <w:rsid w:val="00D308FE"/>
    <w:rsid w:val="00DF7A00"/>
    <w:rsid w:val="00E53795"/>
    <w:rsid w:val="00F148D9"/>
    <w:rsid w:val="00FB5AB2"/>
    <w:rsid w:val="07FC7E54"/>
    <w:rsid w:val="16816E70"/>
    <w:rsid w:val="1E055B8E"/>
    <w:rsid w:val="25B73D4B"/>
    <w:rsid w:val="2FC54AC6"/>
    <w:rsid w:val="30C35420"/>
    <w:rsid w:val="34A248EC"/>
    <w:rsid w:val="35281D41"/>
    <w:rsid w:val="3BE36295"/>
    <w:rsid w:val="4193114C"/>
    <w:rsid w:val="5337271B"/>
    <w:rsid w:val="555A2EFE"/>
    <w:rsid w:val="56A279BE"/>
    <w:rsid w:val="5E644CFA"/>
    <w:rsid w:val="78737918"/>
    <w:rsid w:val="7A842472"/>
    <w:rsid w:val="7F01435A"/>
    <w:rsid w:val="FA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GK 0正文"/>
    <w:basedOn w:val="1"/>
    <w:qFormat/>
    <w:uiPriority w:val="0"/>
    <w:pPr>
      <w:spacing w:line="360" w:lineRule="auto"/>
      <w:ind w:firstLine="200" w:firstLineChars="200"/>
    </w:pPr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181</Words>
  <Characters>1038</Characters>
  <Lines>8</Lines>
  <Paragraphs>2</Paragraphs>
  <TotalTime>413</TotalTime>
  <ScaleCrop>false</ScaleCrop>
  <LinksUpToDate>false</LinksUpToDate>
  <CharactersWithSpaces>1217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杨桃</dc:creator>
  <cp:lastModifiedBy>蛋蛋</cp:lastModifiedBy>
  <cp:lastPrinted>2022-03-19T01:23:19Z</cp:lastPrinted>
  <dcterms:modified xsi:type="dcterms:W3CDTF">2022-03-19T01:35:56Z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0B6F5BC34581454DBBDF1EE8A021EFA1</vt:lpwstr>
  </property>
</Properties>
</file>